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8C17" w14:textId="77777777" w:rsidR="005157B5" w:rsidRDefault="005157B5" w:rsidP="005157B5">
      <w:pPr>
        <w:autoSpaceDE w:val="0"/>
        <w:autoSpaceDN w:val="0"/>
        <w:adjustRightInd w:val="0"/>
        <w:spacing w:after="0" w:line="240" w:lineRule="auto"/>
        <w:rPr>
          <w:rFonts w:ascii="Georgia" w:hAnsi="Georgia" w:cs="Georgia"/>
          <w:color w:val="D26349"/>
          <w:sz w:val="20"/>
          <w:szCs w:val="20"/>
        </w:rPr>
      </w:pPr>
      <w:r>
        <w:rPr>
          <w:rFonts w:ascii="Georgia" w:hAnsi="Georgia" w:cs="Georgia"/>
          <w:color w:val="D26349"/>
          <w:sz w:val="20"/>
          <w:szCs w:val="20"/>
        </w:rPr>
        <w:t>EFFECTIVE STRATEGIES</w:t>
      </w:r>
    </w:p>
    <w:p w14:paraId="5E6CFEB7" w14:textId="77777777" w:rsidR="00910307" w:rsidRDefault="007F4B80" w:rsidP="005157B5">
      <w:pPr>
        <w:autoSpaceDE w:val="0"/>
        <w:autoSpaceDN w:val="0"/>
        <w:adjustRightInd w:val="0"/>
        <w:spacing w:after="0" w:line="240" w:lineRule="auto"/>
        <w:rPr>
          <w:sz w:val="20"/>
          <w:szCs w:val="20"/>
        </w:rPr>
      </w:pPr>
      <w:r w:rsidRPr="007F4B80">
        <w:rPr>
          <w:sz w:val="20"/>
          <w:szCs w:val="20"/>
        </w:rPr>
        <w:t xml:space="preserve">1. Show students how to hold a pencil. </w:t>
      </w:r>
    </w:p>
    <w:p w14:paraId="127C9D57" w14:textId="77777777" w:rsidR="00910307" w:rsidRDefault="007F4B80" w:rsidP="005157B5">
      <w:pPr>
        <w:autoSpaceDE w:val="0"/>
        <w:autoSpaceDN w:val="0"/>
        <w:adjustRightInd w:val="0"/>
        <w:spacing w:after="0" w:line="240" w:lineRule="auto"/>
        <w:rPr>
          <w:sz w:val="20"/>
          <w:szCs w:val="20"/>
        </w:rPr>
      </w:pPr>
      <w:r w:rsidRPr="007F4B80">
        <w:rPr>
          <w:sz w:val="20"/>
          <w:szCs w:val="20"/>
        </w:rPr>
        <w:t xml:space="preserve">2. Model efficient and legible letter formation. </w:t>
      </w:r>
    </w:p>
    <w:p w14:paraId="6DE15228" w14:textId="77777777" w:rsidR="00910307" w:rsidRDefault="007F4B80" w:rsidP="005157B5">
      <w:pPr>
        <w:autoSpaceDE w:val="0"/>
        <w:autoSpaceDN w:val="0"/>
        <w:adjustRightInd w:val="0"/>
        <w:spacing w:after="0" w:line="240" w:lineRule="auto"/>
        <w:rPr>
          <w:sz w:val="20"/>
          <w:szCs w:val="20"/>
        </w:rPr>
      </w:pPr>
      <w:r w:rsidRPr="007F4B80">
        <w:rPr>
          <w:sz w:val="20"/>
          <w:szCs w:val="20"/>
        </w:rPr>
        <w:t xml:space="preserve">3. Provide multiple opportunities for students </w:t>
      </w:r>
    </w:p>
    <w:p w14:paraId="10BAE019" w14:textId="5844A8DD" w:rsidR="00910307" w:rsidRDefault="007F5B76" w:rsidP="005157B5">
      <w:pPr>
        <w:autoSpaceDE w:val="0"/>
        <w:autoSpaceDN w:val="0"/>
        <w:adjustRightInd w:val="0"/>
        <w:spacing w:after="0" w:line="240" w:lineRule="auto"/>
        <w:rPr>
          <w:sz w:val="20"/>
          <w:szCs w:val="20"/>
        </w:rPr>
      </w:pPr>
      <w:r>
        <w:rPr>
          <w:sz w:val="20"/>
          <w:szCs w:val="20"/>
        </w:rPr>
        <w:t xml:space="preserve">    </w:t>
      </w:r>
      <w:r w:rsidR="007F4B80" w:rsidRPr="007F4B80">
        <w:rPr>
          <w:sz w:val="20"/>
          <w:szCs w:val="20"/>
        </w:rPr>
        <w:t xml:space="preserve">to practice effective letter formation. </w:t>
      </w:r>
    </w:p>
    <w:p w14:paraId="55B479AD" w14:textId="77777777" w:rsidR="007F5B76" w:rsidRDefault="007F4B80" w:rsidP="005157B5">
      <w:pPr>
        <w:autoSpaceDE w:val="0"/>
        <w:autoSpaceDN w:val="0"/>
        <w:adjustRightInd w:val="0"/>
        <w:spacing w:after="0" w:line="240" w:lineRule="auto"/>
        <w:rPr>
          <w:sz w:val="20"/>
          <w:szCs w:val="20"/>
        </w:rPr>
      </w:pPr>
      <w:r w:rsidRPr="007F4B80">
        <w:rPr>
          <w:sz w:val="20"/>
          <w:szCs w:val="20"/>
        </w:rPr>
        <w:t xml:space="preserve">4. Use scaffolds, such as letters with numbered </w:t>
      </w:r>
      <w:r w:rsidR="007F5B76">
        <w:rPr>
          <w:sz w:val="20"/>
          <w:szCs w:val="20"/>
        </w:rPr>
        <w:t xml:space="preserve">   </w:t>
      </w:r>
    </w:p>
    <w:p w14:paraId="634BBE59" w14:textId="506A63B2" w:rsidR="00910307" w:rsidRDefault="007F5B76" w:rsidP="005157B5">
      <w:pPr>
        <w:autoSpaceDE w:val="0"/>
        <w:autoSpaceDN w:val="0"/>
        <w:adjustRightInd w:val="0"/>
        <w:spacing w:after="0" w:line="240" w:lineRule="auto"/>
        <w:rPr>
          <w:sz w:val="20"/>
          <w:szCs w:val="20"/>
        </w:rPr>
      </w:pPr>
      <w:r>
        <w:rPr>
          <w:sz w:val="20"/>
          <w:szCs w:val="20"/>
        </w:rPr>
        <w:t xml:space="preserve">    </w:t>
      </w:r>
      <w:r w:rsidR="007F4B80" w:rsidRPr="007F4B80">
        <w:rPr>
          <w:sz w:val="20"/>
          <w:szCs w:val="20"/>
        </w:rPr>
        <w:t>arrows showing the order and direction of</w:t>
      </w:r>
      <w:r w:rsidR="00910307">
        <w:rPr>
          <w:sz w:val="20"/>
          <w:szCs w:val="20"/>
        </w:rPr>
        <w:t xml:space="preserve"> </w:t>
      </w:r>
      <w:r w:rsidR="007F4B80" w:rsidRPr="007F4B80">
        <w:rPr>
          <w:sz w:val="20"/>
          <w:szCs w:val="20"/>
        </w:rPr>
        <w:t>strokes.</w:t>
      </w:r>
    </w:p>
    <w:p w14:paraId="5EF67F61" w14:textId="77777777" w:rsidR="00AB1D7A" w:rsidRDefault="007F4B80" w:rsidP="005157B5">
      <w:pPr>
        <w:autoSpaceDE w:val="0"/>
        <w:autoSpaceDN w:val="0"/>
        <w:adjustRightInd w:val="0"/>
        <w:spacing w:after="0" w:line="240" w:lineRule="auto"/>
        <w:rPr>
          <w:sz w:val="20"/>
          <w:szCs w:val="20"/>
        </w:rPr>
      </w:pPr>
      <w:r w:rsidRPr="007F4B80">
        <w:rPr>
          <w:sz w:val="20"/>
          <w:szCs w:val="20"/>
        </w:rPr>
        <w:t xml:space="preserve">5. Have students practice writing letters from </w:t>
      </w:r>
      <w:r w:rsidR="00AB1D7A">
        <w:rPr>
          <w:sz w:val="20"/>
          <w:szCs w:val="20"/>
        </w:rPr>
        <w:t xml:space="preserve"> </w:t>
      </w:r>
    </w:p>
    <w:p w14:paraId="73D3C4A6" w14:textId="76E8E27C" w:rsidR="00910307" w:rsidRDefault="00AB1D7A" w:rsidP="005157B5">
      <w:pPr>
        <w:autoSpaceDE w:val="0"/>
        <w:autoSpaceDN w:val="0"/>
        <w:adjustRightInd w:val="0"/>
        <w:spacing w:after="0" w:line="240" w:lineRule="auto"/>
        <w:rPr>
          <w:sz w:val="20"/>
          <w:szCs w:val="20"/>
        </w:rPr>
      </w:pPr>
      <w:r>
        <w:rPr>
          <w:sz w:val="20"/>
          <w:szCs w:val="20"/>
        </w:rPr>
        <w:t xml:space="preserve">    </w:t>
      </w:r>
      <w:r w:rsidR="007F4B80" w:rsidRPr="007F4B80">
        <w:rPr>
          <w:sz w:val="20"/>
          <w:szCs w:val="20"/>
        </w:rPr>
        <w:t xml:space="preserve">memory. </w:t>
      </w:r>
    </w:p>
    <w:p w14:paraId="0CD35A3B" w14:textId="77777777" w:rsidR="00AB1D7A" w:rsidRDefault="007F4B80" w:rsidP="005157B5">
      <w:pPr>
        <w:autoSpaceDE w:val="0"/>
        <w:autoSpaceDN w:val="0"/>
        <w:adjustRightInd w:val="0"/>
        <w:spacing w:after="0" w:line="240" w:lineRule="auto"/>
        <w:rPr>
          <w:sz w:val="20"/>
          <w:szCs w:val="20"/>
        </w:rPr>
      </w:pPr>
      <w:r w:rsidRPr="007F4B80">
        <w:rPr>
          <w:sz w:val="20"/>
          <w:szCs w:val="20"/>
        </w:rPr>
        <w:t xml:space="preserve">6. Provide handwriting fluency practice to build </w:t>
      </w:r>
      <w:r w:rsidR="00AB1D7A">
        <w:rPr>
          <w:sz w:val="20"/>
          <w:szCs w:val="20"/>
        </w:rPr>
        <w:t xml:space="preserve"> </w:t>
      </w:r>
    </w:p>
    <w:p w14:paraId="1AE51EF1" w14:textId="6B48ED9F" w:rsidR="00910307" w:rsidRDefault="00AB1D7A" w:rsidP="005157B5">
      <w:pPr>
        <w:autoSpaceDE w:val="0"/>
        <w:autoSpaceDN w:val="0"/>
        <w:adjustRightInd w:val="0"/>
        <w:spacing w:after="0" w:line="240" w:lineRule="auto"/>
        <w:rPr>
          <w:sz w:val="20"/>
          <w:szCs w:val="20"/>
        </w:rPr>
      </w:pPr>
      <w:r>
        <w:rPr>
          <w:sz w:val="20"/>
          <w:szCs w:val="20"/>
        </w:rPr>
        <w:t xml:space="preserve">    </w:t>
      </w:r>
      <w:r w:rsidR="007F4B80" w:rsidRPr="007F4B80">
        <w:rPr>
          <w:sz w:val="20"/>
          <w:szCs w:val="20"/>
        </w:rPr>
        <w:t xml:space="preserve">students’ automaticity. </w:t>
      </w:r>
    </w:p>
    <w:p w14:paraId="6649C621" w14:textId="7C2214F0" w:rsidR="00910307" w:rsidRDefault="007F4B80" w:rsidP="005157B5">
      <w:pPr>
        <w:autoSpaceDE w:val="0"/>
        <w:autoSpaceDN w:val="0"/>
        <w:adjustRightInd w:val="0"/>
        <w:spacing w:after="0" w:line="240" w:lineRule="auto"/>
        <w:rPr>
          <w:sz w:val="20"/>
          <w:szCs w:val="20"/>
        </w:rPr>
      </w:pPr>
      <w:r w:rsidRPr="007F4B80">
        <w:rPr>
          <w:sz w:val="20"/>
          <w:szCs w:val="20"/>
        </w:rPr>
        <w:t>7. Practice handwriting in short sessions.</w:t>
      </w:r>
    </w:p>
    <w:p w14:paraId="6E4F1F1A" w14:textId="77777777" w:rsidR="00324623" w:rsidRDefault="00324623" w:rsidP="00324623">
      <w:pPr>
        <w:autoSpaceDE w:val="0"/>
        <w:autoSpaceDN w:val="0"/>
        <w:adjustRightInd w:val="0"/>
        <w:spacing w:after="0" w:line="240" w:lineRule="auto"/>
        <w:rPr>
          <w:rFonts w:ascii="Calibri-Italic" w:hAnsi="Calibri-Italic" w:cs="Calibri-Italic"/>
          <w:i/>
          <w:iCs/>
          <w:color w:val="000000"/>
          <w:sz w:val="20"/>
          <w:szCs w:val="20"/>
        </w:rPr>
      </w:pPr>
    </w:p>
    <w:p w14:paraId="213C3AA8" w14:textId="1EA3004C" w:rsidR="00324623" w:rsidRPr="0080444D" w:rsidRDefault="00324623" w:rsidP="00324623">
      <w:pPr>
        <w:autoSpaceDE w:val="0"/>
        <w:autoSpaceDN w:val="0"/>
        <w:adjustRightInd w:val="0"/>
        <w:spacing w:after="0" w:line="240" w:lineRule="auto"/>
        <w:rPr>
          <w:rFonts w:ascii="Calibri-Italic" w:hAnsi="Calibri-Italic" w:cs="Calibri-Italic"/>
          <w:i/>
          <w:iCs/>
          <w:color w:val="000000"/>
          <w:sz w:val="20"/>
          <w:szCs w:val="20"/>
        </w:rPr>
      </w:pPr>
      <w:r w:rsidRPr="0080444D">
        <w:rPr>
          <w:rFonts w:ascii="Calibri-Italic" w:hAnsi="Calibri-Italic" w:cs="Calibri-Italic"/>
          <w:i/>
          <w:iCs/>
          <w:color w:val="000000"/>
          <w:sz w:val="20"/>
          <w:szCs w:val="20"/>
        </w:rPr>
        <w:t>Referenced in 20</w:t>
      </w:r>
      <w:r>
        <w:rPr>
          <w:rFonts w:ascii="Calibri-Italic" w:hAnsi="Calibri-Italic" w:cs="Calibri-Italic"/>
          <w:i/>
          <w:iCs/>
          <w:color w:val="000000"/>
          <w:sz w:val="20"/>
          <w:szCs w:val="20"/>
        </w:rPr>
        <w:t>21</w:t>
      </w:r>
      <w:r w:rsidRPr="0080444D">
        <w:rPr>
          <w:rFonts w:ascii="Calibri-Italic" w:hAnsi="Calibri-Italic" w:cs="Calibri-Italic"/>
          <w:i/>
          <w:iCs/>
          <w:color w:val="000000"/>
          <w:sz w:val="20"/>
          <w:szCs w:val="20"/>
        </w:rPr>
        <w:t xml:space="preserve"> Dyslexia Handbook </w:t>
      </w:r>
    </w:p>
    <w:p w14:paraId="2CF09983" w14:textId="62E0D49F" w:rsidR="00CC5051" w:rsidRPr="00910307" w:rsidRDefault="007F4B80" w:rsidP="005157B5">
      <w:pPr>
        <w:autoSpaceDE w:val="0"/>
        <w:autoSpaceDN w:val="0"/>
        <w:adjustRightInd w:val="0"/>
        <w:spacing w:after="0" w:line="240" w:lineRule="auto"/>
        <w:rPr>
          <w:sz w:val="16"/>
          <w:szCs w:val="16"/>
        </w:rPr>
      </w:pPr>
      <w:r w:rsidRPr="007F4B80">
        <w:rPr>
          <w:sz w:val="20"/>
          <w:szCs w:val="20"/>
        </w:rPr>
        <w:t xml:space="preserve"> </w:t>
      </w:r>
      <w:r w:rsidRPr="00910307">
        <w:rPr>
          <w:sz w:val="16"/>
          <w:szCs w:val="16"/>
        </w:rPr>
        <w:t xml:space="preserve">—Adapted from Berninger et al., 1997; Berninger et al., 2006; Denton, Cope, &amp; Moser, 2006; Graham et al., 2012; Graham, Harris, &amp; Fink, 2000; Graham &amp; </w:t>
      </w:r>
      <w:proofErr w:type="spellStart"/>
      <w:r w:rsidRPr="00910307">
        <w:rPr>
          <w:sz w:val="16"/>
          <w:szCs w:val="16"/>
        </w:rPr>
        <w:t>Weintrub</w:t>
      </w:r>
      <w:proofErr w:type="spellEnd"/>
      <w:r w:rsidRPr="00910307">
        <w:rPr>
          <w:sz w:val="16"/>
          <w:szCs w:val="16"/>
        </w:rPr>
        <w:t>, 1996</w:t>
      </w:r>
      <w:r w:rsidRPr="00910307">
        <w:rPr>
          <w:sz w:val="16"/>
          <w:szCs w:val="16"/>
        </w:rPr>
        <w:t>.</w:t>
      </w:r>
    </w:p>
    <w:p w14:paraId="56D5CDFC" w14:textId="77777777" w:rsidR="00CC5051" w:rsidRDefault="00CC5051" w:rsidP="005157B5">
      <w:pPr>
        <w:autoSpaceDE w:val="0"/>
        <w:autoSpaceDN w:val="0"/>
        <w:adjustRightInd w:val="0"/>
        <w:spacing w:after="0" w:line="240" w:lineRule="auto"/>
        <w:rPr>
          <w:rFonts w:ascii="Calibri" w:hAnsi="Calibri" w:cs="Calibri"/>
          <w:color w:val="000000"/>
          <w:sz w:val="15"/>
          <w:szCs w:val="15"/>
        </w:rPr>
      </w:pPr>
    </w:p>
    <w:p w14:paraId="784075A1" w14:textId="77777777" w:rsidR="00A91C28" w:rsidRDefault="00A91C28" w:rsidP="005157B5">
      <w:pPr>
        <w:autoSpaceDE w:val="0"/>
        <w:autoSpaceDN w:val="0"/>
        <w:adjustRightInd w:val="0"/>
        <w:spacing w:after="0" w:line="240" w:lineRule="auto"/>
        <w:rPr>
          <w:rFonts w:ascii="Georgia" w:hAnsi="Georgia" w:cs="Georgia"/>
          <w:color w:val="D26349"/>
          <w:sz w:val="20"/>
          <w:szCs w:val="20"/>
        </w:rPr>
      </w:pPr>
    </w:p>
    <w:p w14:paraId="1FE5E22B" w14:textId="60A6C0D4" w:rsidR="005157B5" w:rsidRDefault="005157B5" w:rsidP="005157B5">
      <w:pPr>
        <w:autoSpaceDE w:val="0"/>
        <w:autoSpaceDN w:val="0"/>
        <w:adjustRightInd w:val="0"/>
        <w:spacing w:after="0" w:line="240" w:lineRule="auto"/>
        <w:rPr>
          <w:rFonts w:ascii="Georgia" w:hAnsi="Georgia" w:cs="Georgia"/>
          <w:color w:val="D26349"/>
          <w:sz w:val="20"/>
          <w:szCs w:val="20"/>
        </w:rPr>
      </w:pPr>
      <w:r>
        <w:rPr>
          <w:rFonts w:ascii="Georgia" w:hAnsi="Georgia" w:cs="Georgia"/>
          <w:color w:val="D26349"/>
          <w:sz w:val="20"/>
          <w:szCs w:val="20"/>
        </w:rPr>
        <w:t>POSSIBLE ACCOMMODATIONS</w:t>
      </w:r>
    </w:p>
    <w:p w14:paraId="51226011" w14:textId="77777777" w:rsidR="005157B5" w:rsidRDefault="005157B5" w:rsidP="005157B5">
      <w:pPr>
        <w:autoSpaceDE w:val="0"/>
        <w:autoSpaceDN w:val="0"/>
        <w:adjustRightInd w:val="0"/>
        <w:spacing w:after="0" w:line="240" w:lineRule="auto"/>
        <w:rPr>
          <w:rFonts w:ascii="Georgia" w:hAnsi="Georgia" w:cs="Georgia"/>
          <w:color w:val="D26349"/>
          <w:sz w:val="20"/>
          <w:szCs w:val="20"/>
        </w:rPr>
      </w:pPr>
      <w:r>
        <w:rPr>
          <w:rFonts w:ascii="Georgia" w:hAnsi="Georgia" w:cs="Georgia"/>
          <w:color w:val="D26349"/>
          <w:sz w:val="20"/>
          <w:szCs w:val="20"/>
        </w:rPr>
        <w:t>TO BE DETERMINED BY</w:t>
      </w:r>
    </w:p>
    <w:p w14:paraId="2ECC3ADA" w14:textId="77777777" w:rsidR="005157B5" w:rsidRDefault="005157B5" w:rsidP="005157B5">
      <w:pPr>
        <w:autoSpaceDE w:val="0"/>
        <w:autoSpaceDN w:val="0"/>
        <w:adjustRightInd w:val="0"/>
        <w:spacing w:after="0" w:line="240" w:lineRule="auto"/>
        <w:rPr>
          <w:rFonts w:ascii="Georgia" w:hAnsi="Georgia" w:cs="Georgia"/>
          <w:color w:val="D26349"/>
          <w:sz w:val="20"/>
          <w:szCs w:val="20"/>
        </w:rPr>
      </w:pPr>
      <w:r>
        <w:rPr>
          <w:rFonts w:ascii="Georgia" w:hAnsi="Georgia" w:cs="Georgia"/>
          <w:color w:val="D26349"/>
          <w:sz w:val="20"/>
          <w:szCs w:val="20"/>
        </w:rPr>
        <w:t>COMMITTEE</w:t>
      </w:r>
    </w:p>
    <w:p w14:paraId="6BFA8C64" w14:textId="7EF7B7EB"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Copies of notes (e.g., teacher- or peer</w:t>
      </w:r>
      <w:r w:rsidR="007030BC">
        <w:rPr>
          <w:rFonts w:ascii="Calibri" w:hAnsi="Calibri" w:cs="Calibri"/>
          <w:color w:val="000000"/>
          <w:sz w:val="15"/>
          <w:szCs w:val="15"/>
        </w:rPr>
        <w:t xml:space="preserve"> </w:t>
      </w:r>
      <w:r>
        <w:rPr>
          <w:rFonts w:ascii="Calibri" w:hAnsi="Calibri" w:cs="Calibri"/>
          <w:color w:val="000000"/>
          <w:sz w:val="15"/>
          <w:szCs w:val="15"/>
        </w:rPr>
        <w:t>provided)</w:t>
      </w:r>
    </w:p>
    <w:p w14:paraId="05E8D84F" w14:textId="77777777"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Note-taking assistance</w:t>
      </w:r>
    </w:p>
    <w:p w14:paraId="4C27B9FC" w14:textId="79D7BBF4"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Additional time on class assignments and</w:t>
      </w:r>
      <w:r w:rsidR="00E53543">
        <w:rPr>
          <w:rFonts w:ascii="Calibri" w:hAnsi="Calibri" w:cs="Calibri"/>
          <w:color w:val="000000"/>
          <w:sz w:val="15"/>
          <w:szCs w:val="15"/>
        </w:rPr>
        <w:t xml:space="preserve"> </w:t>
      </w:r>
      <w:r>
        <w:rPr>
          <w:rFonts w:ascii="Calibri" w:hAnsi="Calibri" w:cs="Calibri"/>
          <w:color w:val="000000"/>
          <w:sz w:val="15"/>
          <w:szCs w:val="15"/>
        </w:rPr>
        <w:t>tests</w:t>
      </w:r>
    </w:p>
    <w:p w14:paraId="2B16C5A6" w14:textId="77777777"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Reduced/shortened assignments (e.g., chunking</w:t>
      </w:r>
    </w:p>
    <w:p w14:paraId="23A947A0" w14:textId="4D8EE150" w:rsidR="005157B5" w:rsidRDefault="00E53543" w:rsidP="005157B5">
      <w:pPr>
        <w:autoSpaceDE w:val="0"/>
        <w:autoSpaceDN w:val="0"/>
        <w:adjustRightInd w:val="0"/>
        <w:spacing w:after="0" w:line="240" w:lineRule="auto"/>
        <w:rPr>
          <w:rFonts w:ascii="Calibri" w:hAnsi="Calibri" w:cs="Calibri"/>
          <w:color w:val="000000"/>
          <w:sz w:val="15"/>
          <w:szCs w:val="15"/>
        </w:rPr>
      </w:pPr>
      <w:r>
        <w:rPr>
          <w:rFonts w:ascii="Calibri" w:hAnsi="Calibri" w:cs="Calibri"/>
          <w:color w:val="000000"/>
          <w:sz w:val="15"/>
          <w:szCs w:val="15"/>
        </w:rPr>
        <w:t xml:space="preserve">  </w:t>
      </w:r>
      <w:r w:rsidR="005157B5">
        <w:rPr>
          <w:rFonts w:ascii="Calibri" w:hAnsi="Calibri" w:cs="Calibri"/>
          <w:color w:val="000000"/>
          <w:sz w:val="15"/>
          <w:szCs w:val="15"/>
        </w:rPr>
        <w:t>assignments into manageable units, fewer</w:t>
      </w:r>
    </w:p>
    <w:p w14:paraId="302D8231" w14:textId="65AEDAC8" w:rsidR="005157B5" w:rsidRDefault="00E53543" w:rsidP="005157B5">
      <w:pPr>
        <w:autoSpaceDE w:val="0"/>
        <w:autoSpaceDN w:val="0"/>
        <w:adjustRightInd w:val="0"/>
        <w:spacing w:after="0" w:line="240" w:lineRule="auto"/>
        <w:rPr>
          <w:rFonts w:ascii="Calibri" w:hAnsi="Calibri" w:cs="Calibri"/>
          <w:color w:val="000000"/>
          <w:sz w:val="15"/>
          <w:szCs w:val="15"/>
        </w:rPr>
      </w:pPr>
      <w:r>
        <w:rPr>
          <w:rFonts w:ascii="Calibri" w:hAnsi="Calibri" w:cs="Calibri"/>
          <w:color w:val="000000"/>
          <w:sz w:val="15"/>
          <w:szCs w:val="15"/>
        </w:rPr>
        <w:t xml:space="preserve">  </w:t>
      </w:r>
      <w:r w:rsidR="005157B5">
        <w:rPr>
          <w:rFonts w:ascii="Calibri" w:hAnsi="Calibri" w:cs="Calibri"/>
          <w:color w:val="000000"/>
          <w:sz w:val="15"/>
          <w:szCs w:val="15"/>
        </w:rPr>
        <w:t>items given on a classroom test or</w:t>
      </w:r>
    </w:p>
    <w:p w14:paraId="5CE86D10" w14:textId="6D39D293" w:rsidR="005157B5" w:rsidRDefault="00E53543" w:rsidP="005157B5">
      <w:pPr>
        <w:autoSpaceDE w:val="0"/>
        <w:autoSpaceDN w:val="0"/>
        <w:adjustRightInd w:val="0"/>
        <w:spacing w:after="0" w:line="240" w:lineRule="auto"/>
        <w:rPr>
          <w:rFonts w:ascii="Calibri" w:hAnsi="Calibri" w:cs="Calibri"/>
          <w:color w:val="000000"/>
          <w:sz w:val="15"/>
          <w:szCs w:val="15"/>
        </w:rPr>
      </w:pPr>
      <w:r>
        <w:rPr>
          <w:rFonts w:ascii="Calibri" w:hAnsi="Calibri" w:cs="Calibri"/>
          <w:color w:val="000000"/>
          <w:sz w:val="15"/>
          <w:szCs w:val="15"/>
        </w:rPr>
        <w:t xml:space="preserve">  </w:t>
      </w:r>
      <w:r w:rsidR="005157B5">
        <w:rPr>
          <w:rFonts w:ascii="Calibri" w:hAnsi="Calibri" w:cs="Calibri"/>
          <w:color w:val="000000"/>
          <w:sz w:val="15"/>
          <w:szCs w:val="15"/>
        </w:rPr>
        <w:t>homework assignment without eliminating</w:t>
      </w:r>
    </w:p>
    <w:p w14:paraId="5BACE1CB" w14:textId="492114A9" w:rsidR="005157B5" w:rsidRDefault="00E53543" w:rsidP="005157B5">
      <w:pPr>
        <w:autoSpaceDE w:val="0"/>
        <w:autoSpaceDN w:val="0"/>
        <w:adjustRightInd w:val="0"/>
        <w:spacing w:after="0" w:line="240" w:lineRule="auto"/>
        <w:rPr>
          <w:rFonts w:ascii="Calibri" w:hAnsi="Calibri" w:cs="Calibri"/>
          <w:color w:val="000000"/>
          <w:sz w:val="15"/>
          <w:szCs w:val="15"/>
        </w:rPr>
      </w:pPr>
      <w:r>
        <w:rPr>
          <w:rFonts w:ascii="Calibri" w:hAnsi="Calibri" w:cs="Calibri"/>
          <w:color w:val="000000"/>
          <w:sz w:val="15"/>
          <w:szCs w:val="15"/>
        </w:rPr>
        <w:t xml:space="preserve">  </w:t>
      </w:r>
      <w:r w:rsidR="005157B5">
        <w:rPr>
          <w:rFonts w:ascii="Calibri" w:hAnsi="Calibri" w:cs="Calibri"/>
          <w:color w:val="000000"/>
          <w:sz w:val="15"/>
          <w:szCs w:val="15"/>
        </w:rPr>
        <w:t>concepts, or student planner to assist with</w:t>
      </w:r>
    </w:p>
    <w:p w14:paraId="125F0091" w14:textId="6464C7B8" w:rsidR="005157B5" w:rsidRDefault="00E53543" w:rsidP="005157B5">
      <w:pPr>
        <w:autoSpaceDE w:val="0"/>
        <w:autoSpaceDN w:val="0"/>
        <w:adjustRightInd w:val="0"/>
        <w:spacing w:after="0" w:line="240" w:lineRule="auto"/>
        <w:rPr>
          <w:rFonts w:ascii="Calibri" w:hAnsi="Calibri" w:cs="Calibri"/>
          <w:color w:val="000000"/>
          <w:sz w:val="15"/>
          <w:szCs w:val="15"/>
        </w:rPr>
      </w:pPr>
      <w:r>
        <w:rPr>
          <w:rFonts w:ascii="Calibri" w:hAnsi="Calibri" w:cs="Calibri"/>
          <w:color w:val="000000"/>
          <w:sz w:val="15"/>
          <w:szCs w:val="15"/>
        </w:rPr>
        <w:t xml:space="preserve">  </w:t>
      </w:r>
      <w:r w:rsidR="005157B5">
        <w:rPr>
          <w:rFonts w:ascii="Calibri" w:hAnsi="Calibri" w:cs="Calibri"/>
          <w:color w:val="000000"/>
          <w:sz w:val="15"/>
          <w:szCs w:val="15"/>
        </w:rPr>
        <w:t>assignments)</w:t>
      </w:r>
    </w:p>
    <w:p w14:paraId="61A569A7" w14:textId="77777777"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Alternative test location that provides a quiet</w:t>
      </w:r>
    </w:p>
    <w:p w14:paraId="21D3279A" w14:textId="2DD51022" w:rsidR="005157B5" w:rsidRDefault="00E53543" w:rsidP="005157B5">
      <w:pPr>
        <w:autoSpaceDE w:val="0"/>
        <w:autoSpaceDN w:val="0"/>
        <w:adjustRightInd w:val="0"/>
        <w:spacing w:after="0" w:line="240" w:lineRule="auto"/>
        <w:rPr>
          <w:rFonts w:ascii="Calibri" w:hAnsi="Calibri" w:cs="Calibri"/>
          <w:color w:val="000000"/>
          <w:sz w:val="15"/>
          <w:szCs w:val="15"/>
        </w:rPr>
      </w:pPr>
      <w:r>
        <w:rPr>
          <w:rFonts w:ascii="Calibri" w:hAnsi="Calibri" w:cs="Calibri"/>
          <w:color w:val="000000"/>
          <w:sz w:val="15"/>
          <w:szCs w:val="15"/>
        </w:rPr>
        <w:t xml:space="preserve">  </w:t>
      </w:r>
      <w:r w:rsidR="005157B5">
        <w:rPr>
          <w:rFonts w:ascii="Calibri" w:hAnsi="Calibri" w:cs="Calibri"/>
          <w:color w:val="000000"/>
          <w:sz w:val="15"/>
          <w:szCs w:val="15"/>
        </w:rPr>
        <w:t>environment and reduces distractions</w:t>
      </w:r>
    </w:p>
    <w:p w14:paraId="3CA3030E" w14:textId="2DB35194"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Priority seating assignment</w:t>
      </w:r>
    </w:p>
    <w:p w14:paraId="5A627366" w14:textId="584F5337" w:rsidR="005157B5" w:rsidRPr="00CD3655" w:rsidRDefault="005157B5" w:rsidP="005157B5">
      <w:pPr>
        <w:autoSpaceDE w:val="0"/>
        <w:autoSpaceDN w:val="0"/>
        <w:adjustRightInd w:val="0"/>
        <w:spacing w:after="0" w:line="240" w:lineRule="auto"/>
        <w:rPr>
          <w:rFonts w:ascii="NotoSansSymbols" w:hAnsi="NotoSansSymbols" w:cs="NotoSansSymbols"/>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Word banks</w:t>
      </w:r>
    </w:p>
    <w:p w14:paraId="3ACF1715" w14:textId="7FBD2F59"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Electronic spellers</w:t>
      </w:r>
    </w:p>
    <w:p w14:paraId="092BA178" w14:textId="46C93A63"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Electronic</w:t>
      </w:r>
      <w:r w:rsidR="00115DAB">
        <w:rPr>
          <w:rFonts w:ascii="Calibri" w:hAnsi="Calibri" w:cs="Calibri"/>
          <w:color w:val="000000"/>
          <w:sz w:val="15"/>
          <w:szCs w:val="15"/>
        </w:rPr>
        <w:t xml:space="preserve"> </w:t>
      </w:r>
      <w:r>
        <w:rPr>
          <w:rFonts w:ascii="Calibri" w:hAnsi="Calibri" w:cs="Calibri"/>
          <w:color w:val="000000"/>
          <w:sz w:val="15"/>
          <w:szCs w:val="15"/>
        </w:rPr>
        <w:t>dictionaries</w:t>
      </w:r>
    </w:p>
    <w:p w14:paraId="4B1B2565" w14:textId="2D8F024F" w:rsidR="005157B5" w:rsidRDefault="005157B5" w:rsidP="005157B5">
      <w:pPr>
        <w:autoSpaceDE w:val="0"/>
        <w:autoSpaceDN w:val="0"/>
        <w:adjustRightInd w:val="0"/>
        <w:spacing w:after="0" w:line="240" w:lineRule="auto"/>
        <w:rPr>
          <w:rFonts w:ascii="Calibri" w:hAnsi="Calibri" w:cs="Calibri"/>
          <w:color w:val="000000"/>
          <w:sz w:val="15"/>
          <w:szCs w:val="15"/>
        </w:rPr>
      </w:pPr>
      <w:r>
        <w:rPr>
          <w:rFonts w:ascii="NotoSansSymbols" w:hAnsi="NotoSansSymbols" w:cs="NotoSansSymbols"/>
          <w:color w:val="000000"/>
          <w:sz w:val="15"/>
          <w:szCs w:val="15"/>
        </w:rPr>
        <w:t xml:space="preserve">∙ </w:t>
      </w:r>
      <w:r>
        <w:rPr>
          <w:rFonts w:ascii="Calibri" w:hAnsi="Calibri" w:cs="Calibri"/>
          <w:color w:val="000000"/>
          <w:sz w:val="15"/>
          <w:szCs w:val="15"/>
        </w:rPr>
        <w:t>Adaptive learning tools and features in</w:t>
      </w:r>
      <w:r w:rsidR="00A70BA7">
        <w:rPr>
          <w:rFonts w:ascii="Calibri" w:hAnsi="Calibri" w:cs="Calibri"/>
          <w:color w:val="000000"/>
          <w:sz w:val="15"/>
          <w:szCs w:val="15"/>
        </w:rPr>
        <w:t xml:space="preserve"> </w:t>
      </w:r>
      <w:r>
        <w:rPr>
          <w:rFonts w:ascii="Calibri" w:hAnsi="Calibri" w:cs="Calibri"/>
          <w:color w:val="000000"/>
          <w:sz w:val="15"/>
          <w:szCs w:val="15"/>
        </w:rPr>
        <w:t>software programs</w:t>
      </w:r>
    </w:p>
    <w:p w14:paraId="05C469F4" w14:textId="00A4595A" w:rsidR="00954C1F" w:rsidRDefault="00E53543" w:rsidP="005157B5">
      <w:pPr>
        <w:autoSpaceDE w:val="0"/>
        <w:autoSpaceDN w:val="0"/>
        <w:adjustRightInd w:val="0"/>
        <w:spacing w:after="0" w:line="240" w:lineRule="auto"/>
        <w:rPr>
          <w:rFonts w:ascii="Georgia" w:hAnsi="Georgia" w:cs="Georgia"/>
          <w:color w:val="D26349"/>
          <w:sz w:val="16"/>
          <w:szCs w:val="16"/>
        </w:rPr>
      </w:pPr>
      <w:r>
        <w:rPr>
          <w:rFonts w:ascii="Georgia" w:hAnsi="Georgia" w:cs="Georgia"/>
          <w:noProof/>
          <w:color w:val="D26349"/>
          <w:sz w:val="16"/>
          <w:szCs w:val="16"/>
        </w:rPr>
        <w:drawing>
          <wp:anchor distT="0" distB="0" distL="114300" distR="114300" simplePos="0" relativeHeight="251666432" behindDoc="1" locked="0" layoutInCell="1" allowOverlap="1" wp14:anchorId="66FF4367" wp14:editId="383579C8">
            <wp:simplePos x="0" y="0"/>
            <wp:positionH relativeFrom="margin">
              <wp:posOffset>238794</wp:posOffset>
            </wp:positionH>
            <wp:positionV relativeFrom="paragraph">
              <wp:posOffset>7860</wp:posOffset>
            </wp:positionV>
            <wp:extent cx="1812075" cy="494133"/>
            <wp:effectExtent l="0" t="0" r="0" b="1270"/>
            <wp:wrapNone/>
            <wp:docPr id="11" name="Picture 11" descr="C:\Users\Beanj\AppData\Local\Microsoft\Windows\INetCache\Content.MSO\F856CE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nj\AppData\Local\Microsoft\Windows\INetCache\Content.MSO\F856CE69.tmp"/>
                    <pic:cNvPicPr>
                      <a:picLocks noChangeAspect="1" noChangeArrowheads="1"/>
                    </pic:cNvPicPr>
                  </pic:nvPicPr>
                  <pic:blipFill rotWithShape="1">
                    <a:blip r:embed="rId7">
                      <a:extLst>
                        <a:ext uri="{28A0092B-C50C-407E-A947-70E740481C1C}">
                          <a14:useLocalDpi xmlns:a14="http://schemas.microsoft.com/office/drawing/2010/main" val="0"/>
                        </a:ext>
                      </a:extLst>
                    </a:blip>
                    <a:srcRect t="36535" b="36071"/>
                    <a:stretch/>
                  </pic:blipFill>
                  <pic:spPr bwMode="auto">
                    <a:xfrm>
                      <a:off x="0" y="0"/>
                      <a:ext cx="1812075" cy="4941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6548CC" w14:textId="26B4C989" w:rsidR="00A91C28" w:rsidRDefault="00A91C28" w:rsidP="005157B5">
      <w:pPr>
        <w:autoSpaceDE w:val="0"/>
        <w:autoSpaceDN w:val="0"/>
        <w:adjustRightInd w:val="0"/>
        <w:spacing w:after="0" w:line="240" w:lineRule="auto"/>
        <w:rPr>
          <w:rFonts w:ascii="Georgia" w:hAnsi="Georgia" w:cs="Georgia"/>
          <w:color w:val="D26349"/>
          <w:sz w:val="16"/>
          <w:szCs w:val="16"/>
        </w:rPr>
      </w:pPr>
    </w:p>
    <w:p w14:paraId="2C433024" w14:textId="3AA768B3" w:rsidR="00954C1F" w:rsidRDefault="00954C1F" w:rsidP="005157B5">
      <w:pPr>
        <w:autoSpaceDE w:val="0"/>
        <w:autoSpaceDN w:val="0"/>
        <w:adjustRightInd w:val="0"/>
        <w:spacing w:after="0" w:line="240" w:lineRule="auto"/>
        <w:rPr>
          <w:rFonts w:ascii="Georgia" w:hAnsi="Georgia" w:cs="Georgia"/>
          <w:color w:val="D26349"/>
          <w:sz w:val="16"/>
          <w:szCs w:val="16"/>
        </w:rPr>
      </w:pPr>
    </w:p>
    <w:p w14:paraId="4E32E1B4" w14:textId="110987B1" w:rsidR="00954C1F" w:rsidRDefault="00954C1F" w:rsidP="005157B5">
      <w:pPr>
        <w:autoSpaceDE w:val="0"/>
        <w:autoSpaceDN w:val="0"/>
        <w:adjustRightInd w:val="0"/>
        <w:spacing w:after="0" w:line="240" w:lineRule="auto"/>
        <w:rPr>
          <w:rFonts w:ascii="Georgia" w:hAnsi="Georgia" w:cs="Georgia"/>
          <w:color w:val="D26349"/>
          <w:sz w:val="16"/>
          <w:szCs w:val="16"/>
        </w:rPr>
      </w:pPr>
    </w:p>
    <w:p w14:paraId="35A747D9" w14:textId="77777777" w:rsidR="00954C1F" w:rsidRDefault="00954C1F" w:rsidP="005157B5">
      <w:pPr>
        <w:autoSpaceDE w:val="0"/>
        <w:autoSpaceDN w:val="0"/>
        <w:adjustRightInd w:val="0"/>
        <w:spacing w:after="0" w:line="240" w:lineRule="auto"/>
        <w:rPr>
          <w:rFonts w:ascii="Georgia" w:hAnsi="Georgia" w:cs="Georgia"/>
          <w:color w:val="D26349"/>
          <w:sz w:val="16"/>
          <w:szCs w:val="16"/>
        </w:rPr>
      </w:pPr>
    </w:p>
    <w:p w14:paraId="38F93BDC" w14:textId="54AD6094" w:rsidR="005157B5" w:rsidRPr="00954C1F" w:rsidRDefault="00954C1F" w:rsidP="005157B5">
      <w:pPr>
        <w:autoSpaceDE w:val="0"/>
        <w:autoSpaceDN w:val="0"/>
        <w:adjustRightInd w:val="0"/>
        <w:spacing w:after="0" w:line="240" w:lineRule="auto"/>
        <w:rPr>
          <w:rFonts w:ascii="Georgia" w:hAnsi="Georgia" w:cs="Georgia"/>
          <w:sz w:val="32"/>
          <w:szCs w:val="32"/>
        </w:rPr>
      </w:pPr>
      <w:r w:rsidRPr="00954C1F">
        <w:rPr>
          <w:rFonts w:ascii="Georgia" w:hAnsi="Georgia" w:cs="Georgia"/>
          <w:sz w:val="32"/>
          <w:szCs w:val="32"/>
        </w:rPr>
        <w:t>Resources for State Testing</w:t>
      </w:r>
      <w:r w:rsidR="00A70BA7">
        <w:rPr>
          <w:rFonts w:ascii="Georgia" w:hAnsi="Georgia" w:cs="Georgia"/>
          <w:sz w:val="32"/>
          <w:szCs w:val="32"/>
        </w:rPr>
        <w:t xml:space="preserve"> Accommodations</w:t>
      </w:r>
      <w:r w:rsidRPr="00954C1F">
        <w:rPr>
          <w:rFonts w:ascii="Georgia" w:hAnsi="Georgia" w:cs="Georgia"/>
          <w:sz w:val="32"/>
          <w:szCs w:val="32"/>
        </w:rPr>
        <w:t>:</w:t>
      </w:r>
    </w:p>
    <w:p w14:paraId="07402F92" w14:textId="1F7367D0" w:rsidR="005157B5" w:rsidRPr="00234A24" w:rsidRDefault="00961BBD" w:rsidP="00234A24">
      <w:hyperlink r:id="rId8" w:history="1">
        <w:r w:rsidR="00AD1F40" w:rsidRPr="00C77FC9">
          <w:rPr>
            <w:rStyle w:val="Hyperlink"/>
          </w:rPr>
          <w:t>https://tea.texas.gov/student-assessment/testing/student-assessment-overview/accommodation-resources</w:t>
        </w:r>
      </w:hyperlink>
    </w:p>
    <w:p w14:paraId="6B7664B0" w14:textId="146CB616" w:rsidR="005157B5" w:rsidRPr="007030BC" w:rsidRDefault="005157B5" w:rsidP="005157B5">
      <w:pPr>
        <w:autoSpaceDE w:val="0"/>
        <w:autoSpaceDN w:val="0"/>
        <w:adjustRightInd w:val="0"/>
        <w:spacing w:after="0" w:line="240" w:lineRule="auto"/>
        <w:rPr>
          <w:rFonts w:ascii="Georgia" w:hAnsi="Georgia" w:cs="Georgia"/>
          <w:color w:val="D26349"/>
          <w:sz w:val="28"/>
          <w:szCs w:val="28"/>
        </w:rPr>
      </w:pPr>
      <w:r w:rsidRPr="007030BC">
        <w:rPr>
          <w:rFonts w:ascii="Georgia" w:hAnsi="Georgia" w:cs="Georgia"/>
          <w:color w:val="D26349"/>
          <w:sz w:val="28"/>
          <w:szCs w:val="28"/>
        </w:rPr>
        <w:t>Contacts for Further Information</w:t>
      </w:r>
    </w:p>
    <w:p w14:paraId="16FAA755" w14:textId="5991519E" w:rsidR="005157B5" w:rsidRPr="007030BC" w:rsidRDefault="005157B5" w:rsidP="005157B5">
      <w:pPr>
        <w:autoSpaceDE w:val="0"/>
        <w:autoSpaceDN w:val="0"/>
        <w:adjustRightInd w:val="0"/>
        <w:spacing w:after="0" w:line="240" w:lineRule="auto"/>
        <w:rPr>
          <w:rFonts w:ascii="Calibri" w:hAnsi="Calibri" w:cs="Calibri"/>
          <w:color w:val="000000"/>
          <w:sz w:val="18"/>
          <w:szCs w:val="18"/>
        </w:rPr>
      </w:pPr>
      <w:r w:rsidRPr="007030BC">
        <w:rPr>
          <w:rFonts w:ascii="Calibri-Bold" w:hAnsi="Calibri-Bold" w:cs="Calibri-Bold"/>
          <w:b/>
          <w:bCs/>
          <w:color w:val="000000"/>
          <w:sz w:val="18"/>
          <w:szCs w:val="18"/>
        </w:rPr>
        <w:t>State Dyslexia</w:t>
      </w:r>
      <w:r w:rsidR="009F7BE1">
        <w:rPr>
          <w:rFonts w:ascii="Calibri-Bold" w:hAnsi="Calibri-Bold" w:cs="Calibri-Bold"/>
          <w:b/>
          <w:bCs/>
          <w:color w:val="000000"/>
          <w:sz w:val="18"/>
          <w:szCs w:val="18"/>
        </w:rPr>
        <w:t xml:space="preserve"> &amp; Related Disorders</w:t>
      </w:r>
      <w:r w:rsidRPr="007030BC">
        <w:rPr>
          <w:rFonts w:ascii="Calibri-Bold" w:hAnsi="Calibri-Bold" w:cs="Calibri-Bold"/>
          <w:b/>
          <w:bCs/>
          <w:color w:val="000000"/>
          <w:sz w:val="18"/>
          <w:szCs w:val="18"/>
        </w:rPr>
        <w:t xml:space="preserve"> Consultant Region 10 Education Service</w:t>
      </w:r>
      <w:r w:rsidR="009F7BE1">
        <w:rPr>
          <w:rFonts w:ascii="Calibri-Bold" w:hAnsi="Calibri-Bold" w:cs="Calibri-Bold"/>
          <w:b/>
          <w:bCs/>
          <w:color w:val="000000"/>
          <w:sz w:val="18"/>
          <w:szCs w:val="18"/>
        </w:rPr>
        <w:t xml:space="preserve"> </w:t>
      </w:r>
      <w:r w:rsidRPr="007030BC">
        <w:rPr>
          <w:rFonts w:ascii="Calibri-Bold" w:hAnsi="Calibri-Bold" w:cs="Calibri-Bold"/>
          <w:b/>
          <w:bCs/>
          <w:color w:val="000000"/>
          <w:sz w:val="18"/>
          <w:szCs w:val="18"/>
        </w:rPr>
        <w:t xml:space="preserve">Center </w:t>
      </w:r>
      <w:r w:rsidRPr="007030BC">
        <w:rPr>
          <w:rFonts w:ascii="Calibri" w:hAnsi="Calibri" w:cs="Calibri"/>
          <w:color w:val="000000"/>
          <w:sz w:val="18"/>
          <w:szCs w:val="18"/>
        </w:rPr>
        <w:t>400 E. Spring Valley Road Richardson, TX 75083-1300</w:t>
      </w:r>
      <w:r w:rsidR="007030BC">
        <w:rPr>
          <w:rFonts w:ascii="Calibri" w:hAnsi="Calibri" w:cs="Calibri"/>
          <w:color w:val="000000"/>
          <w:sz w:val="18"/>
          <w:szCs w:val="18"/>
        </w:rPr>
        <w:t xml:space="preserve"> </w:t>
      </w:r>
      <w:r w:rsidRPr="007030BC">
        <w:rPr>
          <w:rFonts w:ascii="Calibri" w:hAnsi="Calibri" w:cs="Calibri"/>
          <w:color w:val="000000"/>
          <w:sz w:val="18"/>
          <w:szCs w:val="18"/>
        </w:rPr>
        <w:t>Texas Dyslexia Hotline: 1(800) 232-3030</w:t>
      </w:r>
    </w:p>
    <w:p w14:paraId="28F22D30" w14:textId="08914E2D" w:rsidR="005157B5" w:rsidRDefault="00961BBD" w:rsidP="005157B5">
      <w:pPr>
        <w:autoSpaceDE w:val="0"/>
        <w:autoSpaceDN w:val="0"/>
        <w:adjustRightInd w:val="0"/>
        <w:spacing w:after="0" w:line="240" w:lineRule="auto"/>
        <w:rPr>
          <w:rFonts w:ascii="Calibri" w:hAnsi="Calibri" w:cs="Calibri"/>
          <w:color w:val="FF0000"/>
          <w:sz w:val="18"/>
          <w:szCs w:val="18"/>
        </w:rPr>
      </w:pPr>
      <w:hyperlink r:id="rId9" w:history="1">
        <w:r w:rsidR="007030BC" w:rsidRPr="00C77FC9">
          <w:rPr>
            <w:rStyle w:val="Hyperlink"/>
            <w:rFonts w:ascii="Calibri" w:hAnsi="Calibri" w:cs="Calibri"/>
            <w:sz w:val="18"/>
            <w:szCs w:val="18"/>
          </w:rPr>
          <w:t>www.region10.org/dyslexia/index</w:t>
        </w:r>
      </w:hyperlink>
    </w:p>
    <w:p w14:paraId="671D3D56" w14:textId="77777777" w:rsidR="007030BC" w:rsidRPr="007030BC" w:rsidRDefault="007030BC" w:rsidP="005157B5">
      <w:pPr>
        <w:autoSpaceDE w:val="0"/>
        <w:autoSpaceDN w:val="0"/>
        <w:adjustRightInd w:val="0"/>
        <w:spacing w:after="0" w:line="240" w:lineRule="auto"/>
        <w:rPr>
          <w:rFonts w:ascii="Calibri" w:hAnsi="Calibri" w:cs="Calibri"/>
          <w:color w:val="FFA458"/>
          <w:sz w:val="18"/>
          <w:szCs w:val="18"/>
        </w:rPr>
      </w:pPr>
    </w:p>
    <w:p w14:paraId="0694DC7E" w14:textId="77777777" w:rsidR="007030BC" w:rsidRPr="007030BC" w:rsidRDefault="007030BC" w:rsidP="005157B5">
      <w:pPr>
        <w:autoSpaceDE w:val="0"/>
        <w:autoSpaceDN w:val="0"/>
        <w:adjustRightInd w:val="0"/>
        <w:spacing w:after="0" w:line="240" w:lineRule="auto"/>
        <w:rPr>
          <w:rFonts w:ascii="Calibri" w:hAnsi="Calibri" w:cs="Calibri"/>
          <w:color w:val="FF0000"/>
          <w:sz w:val="18"/>
          <w:szCs w:val="18"/>
        </w:rPr>
      </w:pPr>
    </w:p>
    <w:p w14:paraId="7F3D6C24" w14:textId="71EE3490" w:rsidR="005157B5" w:rsidRPr="007030BC" w:rsidRDefault="005157B5" w:rsidP="005157B5">
      <w:pPr>
        <w:autoSpaceDE w:val="0"/>
        <w:autoSpaceDN w:val="0"/>
        <w:adjustRightInd w:val="0"/>
        <w:spacing w:after="0" w:line="240" w:lineRule="auto"/>
        <w:rPr>
          <w:rFonts w:ascii="Calibri-Bold" w:hAnsi="Calibri-Bold" w:cs="Calibri-Bold"/>
          <w:b/>
          <w:bCs/>
          <w:color w:val="000000"/>
          <w:sz w:val="18"/>
          <w:szCs w:val="18"/>
        </w:rPr>
      </w:pPr>
      <w:r w:rsidRPr="007030BC">
        <w:rPr>
          <w:rFonts w:ascii="Calibri-Bold" w:hAnsi="Calibri-Bold" w:cs="Calibri-Bold"/>
          <w:b/>
          <w:bCs/>
          <w:color w:val="000000"/>
          <w:sz w:val="18"/>
          <w:szCs w:val="18"/>
        </w:rPr>
        <w:t>Dyslexia</w:t>
      </w:r>
      <w:r w:rsidR="006D6E69">
        <w:rPr>
          <w:rFonts w:ascii="Calibri-Bold" w:hAnsi="Calibri-Bold" w:cs="Calibri-Bold"/>
          <w:b/>
          <w:bCs/>
          <w:color w:val="000000"/>
          <w:sz w:val="18"/>
          <w:szCs w:val="18"/>
        </w:rPr>
        <w:t xml:space="preserve"> &amp; Related Disorders</w:t>
      </w:r>
      <w:r w:rsidRPr="007030BC">
        <w:rPr>
          <w:rFonts w:ascii="Calibri-Bold" w:hAnsi="Calibri-Bold" w:cs="Calibri-Bold"/>
          <w:b/>
          <w:bCs/>
          <w:color w:val="000000"/>
          <w:sz w:val="18"/>
          <w:szCs w:val="18"/>
        </w:rPr>
        <w:t xml:space="preserve"> contacts at the Texas Regional Education Service</w:t>
      </w:r>
      <w:r w:rsidR="006D6E69">
        <w:rPr>
          <w:rFonts w:ascii="Calibri-Bold" w:hAnsi="Calibri-Bold" w:cs="Calibri-Bold"/>
          <w:b/>
          <w:bCs/>
          <w:color w:val="000000"/>
          <w:sz w:val="18"/>
          <w:szCs w:val="18"/>
        </w:rPr>
        <w:t xml:space="preserve"> </w:t>
      </w:r>
      <w:proofErr w:type="gramStart"/>
      <w:r w:rsidRPr="007030BC">
        <w:rPr>
          <w:rFonts w:ascii="Calibri-Bold" w:hAnsi="Calibri-Bold" w:cs="Calibri-Bold"/>
          <w:b/>
          <w:bCs/>
          <w:color w:val="000000"/>
          <w:sz w:val="18"/>
          <w:szCs w:val="18"/>
        </w:rPr>
        <w:t>Centers</w:t>
      </w:r>
      <w:r w:rsidR="007030BC">
        <w:rPr>
          <w:rFonts w:ascii="Calibri-Bold" w:hAnsi="Calibri-Bold" w:cs="Calibri-Bold"/>
          <w:b/>
          <w:bCs/>
          <w:color w:val="000000"/>
          <w:sz w:val="18"/>
          <w:szCs w:val="18"/>
        </w:rPr>
        <w:t xml:space="preserve">  </w:t>
      </w:r>
      <w:r w:rsidRPr="007030BC">
        <w:rPr>
          <w:rFonts w:ascii="Calibri" w:hAnsi="Calibri" w:cs="Calibri"/>
          <w:color w:val="FF0000"/>
          <w:sz w:val="18"/>
          <w:szCs w:val="18"/>
        </w:rPr>
        <w:t>http</w:t>
      </w:r>
      <w:proofErr w:type="gramEnd"/>
      <w:r w:rsidRPr="007030BC">
        <w:rPr>
          <w:rFonts w:ascii="Calibri" w:hAnsi="Calibri" w:cs="Calibri"/>
          <w:color w:val="FF0000"/>
          <w:sz w:val="18"/>
          <w:szCs w:val="18"/>
        </w:rPr>
        <w:t>:www.tea.state.tx.us/regional_services/esc/</w:t>
      </w:r>
    </w:p>
    <w:p w14:paraId="1B163A77" w14:textId="77777777" w:rsidR="007030BC" w:rsidRPr="007030BC" w:rsidRDefault="007030BC" w:rsidP="005157B5">
      <w:pPr>
        <w:autoSpaceDE w:val="0"/>
        <w:autoSpaceDN w:val="0"/>
        <w:adjustRightInd w:val="0"/>
        <w:spacing w:after="0" w:line="240" w:lineRule="auto"/>
        <w:rPr>
          <w:rFonts w:ascii="Calibri" w:hAnsi="Calibri" w:cs="Calibri"/>
          <w:color w:val="FF0000"/>
          <w:sz w:val="18"/>
          <w:szCs w:val="18"/>
        </w:rPr>
      </w:pPr>
    </w:p>
    <w:p w14:paraId="726A95E3" w14:textId="6ADBA2D5" w:rsidR="005157B5" w:rsidRPr="007030BC" w:rsidRDefault="005157B5" w:rsidP="005157B5">
      <w:pPr>
        <w:autoSpaceDE w:val="0"/>
        <w:autoSpaceDN w:val="0"/>
        <w:adjustRightInd w:val="0"/>
        <w:spacing w:after="0" w:line="240" w:lineRule="auto"/>
        <w:rPr>
          <w:rFonts w:ascii="Calibri-Bold" w:hAnsi="Calibri-Bold" w:cs="Calibri-Bold"/>
          <w:b/>
          <w:bCs/>
          <w:color w:val="000000"/>
          <w:sz w:val="18"/>
          <w:szCs w:val="18"/>
        </w:rPr>
      </w:pPr>
      <w:r w:rsidRPr="007030BC">
        <w:rPr>
          <w:rFonts w:ascii="Calibri-Bold" w:hAnsi="Calibri-Bold" w:cs="Calibri-Bold"/>
          <w:b/>
          <w:bCs/>
          <w:color w:val="000000"/>
          <w:sz w:val="18"/>
          <w:szCs w:val="18"/>
        </w:rPr>
        <w:t>The Dyslexia Handbook, 20</w:t>
      </w:r>
      <w:r w:rsidR="00A763DF">
        <w:rPr>
          <w:rFonts w:ascii="Calibri-Bold" w:hAnsi="Calibri-Bold" w:cs="Calibri-Bold"/>
          <w:b/>
          <w:bCs/>
          <w:color w:val="000000"/>
          <w:sz w:val="18"/>
          <w:szCs w:val="18"/>
        </w:rPr>
        <w:t>21</w:t>
      </w:r>
      <w:r w:rsidR="00143F7B">
        <w:rPr>
          <w:rFonts w:ascii="Calibri-Bold" w:hAnsi="Calibri-Bold" w:cs="Calibri-Bold"/>
          <w:b/>
          <w:bCs/>
          <w:color w:val="000000"/>
          <w:sz w:val="18"/>
          <w:szCs w:val="18"/>
        </w:rPr>
        <w:t xml:space="preserve"> (p</w:t>
      </w:r>
      <w:r w:rsidR="005D4449">
        <w:rPr>
          <w:rFonts w:ascii="Calibri-Bold" w:hAnsi="Calibri-Bold" w:cs="Calibri-Bold"/>
          <w:b/>
          <w:bCs/>
          <w:color w:val="000000"/>
          <w:sz w:val="18"/>
          <w:szCs w:val="18"/>
        </w:rPr>
        <w:t>ages</w:t>
      </w:r>
      <w:r w:rsidR="00143F7B">
        <w:rPr>
          <w:rFonts w:ascii="Calibri-Bold" w:hAnsi="Calibri-Bold" w:cs="Calibri-Bold"/>
          <w:b/>
          <w:bCs/>
          <w:color w:val="000000"/>
          <w:sz w:val="18"/>
          <w:szCs w:val="18"/>
        </w:rPr>
        <w:t xml:space="preserve"> 60-</w:t>
      </w:r>
      <w:r w:rsidR="005D4449">
        <w:rPr>
          <w:rFonts w:ascii="Calibri-Bold" w:hAnsi="Calibri-Bold" w:cs="Calibri-Bold"/>
          <w:b/>
          <w:bCs/>
          <w:color w:val="000000"/>
          <w:sz w:val="18"/>
          <w:szCs w:val="18"/>
        </w:rPr>
        <w:t>73)</w:t>
      </w:r>
    </w:p>
    <w:p w14:paraId="70A963F1" w14:textId="78C99F2F" w:rsidR="007030BC" w:rsidRDefault="00961BBD" w:rsidP="005157B5">
      <w:pPr>
        <w:autoSpaceDE w:val="0"/>
        <w:autoSpaceDN w:val="0"/>
        <w:adjustRightInd w:val="0"/>
        <w:spacing w:after="0" w:line="240" w:lineRule="auto"/>
        <w:rPr>
          <w:rFonts w:ascii="Calibri" w:hAnsi="Calibri" w:cs="Calibri"/>
          <w:color w:val="FF0000"/>
          <w:sz w:val="18"/>
          <w:szCs w:val="18"/>
        </w:rPr>
      </w:pPr>
      <w:hyperlink r:id="rId10" w:history="1">
        <w:r w:rsidR="007030BC" w:rsidRPr="00C77FC9">
          <w:rPr>
            <w:rStyle w:val="Hyperlink"/>
            <w:rFonts w:ascii="Calibri" w:hAnsi="Calibri" w:cs="Calibri"/>
            <w:sz w:val="18"/>
            <w:szCs w:val="18"/>
          </w:rPr>
          <w:t>https://tea.texas.gov/academics/dyslexia/</w:t>
        </w:r>
      </w:hyperlink>
    </w:p>
    <w:p w14:paraId="0610FE73" w14:textId="77777777" w:rsidR="007030BC" w:rsidRPr="007030BC" w:rsidRDefault="007030BC" w:rsidP="005157B5">
      <w:pPr>
        <w:autoSpaceDE w:val="0"/>
        <w:autoSpaceDN w:val="0"/>
        <w:adjustRightInd w:val="0"/>
        <w:spacing w:after="0" w:line="240" w:lineRule="auto"/>
        <w:rPr>
          <w:rFonts w:ascii="Calibri" w:hAnsi="Calibri" w:cs="Calibri"/>
          <w:color w:val="FF0000"/>
          <w:sz w:val="18"/>
          <w:szCs w:val="18"/>
        </w:rPr>
      </w:pPr>
    </w:p>
    <w:p w14:paraId="278B56F9" w14:textId="1C1460B2" w:rsidR="005157B5" w:rsidRPr="007030BC" w:rsidRDefault="005157B5" w:rsidP="005157B5">
      <w:pPr>
        <w:autoSpaceDE w:val="0"/>
        <w:autoSpaceDN w:val="0"/>
        <w:adjustRightInd w:val="0"/>
        <w:spacing w:after="0" w:line="240" w:lineRule="auto"/>
        <w:rPr>
          <w:rFonts w:ascii="Calibri-Bold" w:hAnsi="Calibri-Bold" w:cs="Calibri-Bold"/>
          <w:b/>
          <w:bCs/>
          <w:color w:val="000000"/>
          <w:sz w:val="18"/>
          <w:szCs w:val="18"/>
        </w:rPr>
      </w:pPr>
      <w:r w:rsidRPr="007030BC">
        <w:rPr>
          <w:rFonts w:ascii="Calibri-Bold" w:hAnsi="Calibri-Bold" w:cs="Calibri-Bold"/>
          <w:b/>
          <w:bCs/>
          <w:color w:val="000000"/>
          <w:sz w:val="18"/>
          <w:szCs w:val="18"/>
        </w:rPr>
        <w:t xml:space="preserve">District/Campus </w:t>
      </w:r>
      <w:r w:rsidR="006D6E69">
        <w:rPr>
          <w:rFonts w:ascii="Calibri-Bold" w:hAnsi="Calibri-Bold" w:cs="Calibri-Bold"/>
          <w:b/>
          <w:bCs/>
          <w:color w:val="000000"/>
          <w:sz w:val="18"/>
          <w:szCs w:val="18"/>
        </w:rPr>
        <w:t>Dysgraphia</w:t>
      </w:r>
      <w:r w:rsidRPr="007030BC">
        <w:rPr>
          <w:rFonts w:ascii="Calibri-Bold" w:hAnsi="Calibri-Bold" w:cs="Calibri-Bold"/>
          <w:b/>
          <w:bCs/>
          <w:color w:val="000000"/>
          <w:sz w:val="18"/>
          <w:szCs w:val="18"/>
        </w:rPr>
        <w:t xml:space="preserve"> Contact:</w:t>
      </w:r>
    </w:p>
    <w:p w14:paraId="27944D06" w14:textId="4A0A4076" w:rsidR="005157B5" w:rsidRDefault="007030BC" w:rsidP="005157B5">
      <w:pPr>
        <w:autoSpaceDE w:val="0"/>
        <w:autoSpaceDN w:val="0"/>
        <w:adjustRightInd w:val="0"/>
        <w:spacing w:after="0" w:line="240" w:lineRule="auto"/>
        <w:rPr>
          <w:rFonts w:ascii="Calibri" w:hAnsi="Calibri" w:cs="Calibri"/>
          <w:color w:val="000000"/>
          <w:sz w:val="12"/>
          <w:szCs w:val="12"/>
        </w:rPr>
      </w:pPr>
      <w:r w:rsidRPr="007030BC">
        <w:rPr>
          <w:rFonts w:ascii="Calibri" w:hAnsi="Calibri" w:cs="Calibri"/>
          <w:color w:val="000000"/>
          <w:sz w:val="18"/>
          <w:szCs w:val="18"/>
        </w:rPr>
        <w:t>Hughes Springs ISD Curriculum and Special Programs Director 903-639-3810</w:t>
      </w:r>
    </w:p>
    <w:p w14:paraId="56614CC5" w14:textId="77777777" w:rsidR="007030BC" w:rsidRDefault="007030BC" w:rsidP="005157B5">
      <w:pPr>
        <w:autoSpaceDE w:val="0"/>
        <w:autoSpaceDN w:val="0"/>
        <w:adjustRightInd w:val="0"/>
        <w:spacing w:after="0" w:line="240" w:lineRule="auto"/>
        <w:rPr>
          <w:rFonts w:ascii="Georgia" w:hAnsi="Georgia" w:cs="Georgia"/>
          <w:color w:val="D26349"/>
          <w:sz w:val="16"/>
          <w:szCs w:val="16"/>
        </w:rPr>
      </w:pPr>
    </w:p>
    <w:p w14:paraId="20BF4393" w14:textId="77777777" w:rsidR="007030BC" w:rsidRDefault="007030BC" w:rsidP="005157B5">
      <w:pPr>
        <w:autoSpaceDE w:val="0"/>
        <w:autoSpaceDN w:val="0"/>
        <w:adjustRightInd w:val="0"/>
        <w:spacing w:after="0" w:line="240" w:lineRule="auto"/>
        <w:rPr>
          <w:rFonts w:ascii="Georgia" w:hAnsi="Georgia" w:cs="Georgia"/>
          <w:color w:val="D26349"/>
          <w:sz w:val="16"/>
          <w:szCs w:val="16"/>
        </w:rPr>
      </w:pPr>
    </w:p>
    <w:p w14:paraId="7F5BAC5A" w14:textId="6DCB0658" w:rsidR="005157B5" w:rsidRPr="007030BC" w:rsidRDefault="005157B5" w:rsidP="005157B5">
      <w:pPr>
        <w:autoSpaceDE w:val="0"/>
        <w:autoSpaceDN w:val="0"/>
        <w:adjustRightInd w:val="0"/>
        <w:spacing w:after="0" w:line="240" w:lineRule="auto"/>
        <w:rPr>
          <w:rFonts w:ascii="Georgia" w:hAnsi="Georgia" w:cs="Georgia"/>
          <w:color w:val="D26349"/>
          <w:sz w:val="28"/>
          <w:szCs w:val="28"/>
        </w:rPr>
      </w:pPr>
      <w:r w:rsidRPr="007030BC">
        <w:rPr>
          <w:rFonts w:ascii="Georgia" w:hAnsi="Georgia" w:cs="Georgia"/>
          <w:color w:val="D26349"/>
          <w:sz w:val="28"/>
          <w:szCs w:val="28"/>
        </w:rPr>
        <w:t>Parent Resources:</w:t>
      </w:r>
    </w:p>
    <w:p w14:paraId="0A8814BA" w14:textId="6BC73DC1" w:rsidR="00001203" w:rsidRDefault="00DD4924" w:rsidP="005157B5">
      <w:pPr>
        <w:autoSpaceDE w:val="0"/>
        <w:autoSpaceDN w:val="0"/>
        <w:adjustRightInd w:val="0"/>
        <w:spacing w:after="0" w:line="240" w:lineRule="auto"/>
      </w:pPr>
      <w:hyperlink r:id="rId11" w:history="1">
        <w:r>
          <w:rPr>
            <w:rStyle w:val="Hyperlink"/>
          </w:rPr>
          <w:t>https://www.dysgraphia.life/resources</w:t>
        </w:r>
      </w:hyperlink>
    </w:p>
    <w:p w14:paraId="559906C8" w14:textId="6AA5FDA5" w:rsidR="008F0041" w:rsidRDefault="008F0041" w:rsidP="005157B5">
      <w:pPr>
        <w:autoSpaceDE w:val="0"/>
        <w:autoSpaceDN w:val="0"/>
        <w:adjustRightInd w:val="0"/>
        <w:spacing w:after="0" w:line="240" w:lineRule="auto"/>
      </w:pPr>
    </w:p>
    <w:p w14:paraId="7D009EB8" w14:textId="51AB2020" w:rsidR="008F0041" w:rsidRDefault="008F0041" w:rsidP="005157B5">
      <w:pPr>
        <w:autoSpaceDE w:val="0"/>
        <w:autoSpaceDN w:val="0"/>
        <w:adjustRightInd w:val="0"/>
        <w:spacing w:after="0" w:line="240" w:lineRule="auto"/>
      </w:pPr>
      <w:hyperlink r:id="rId12" w:history="1">
        <w:r w:rsidR="00BF557E">
          <w:rPr>
            <w:rStyle w:val="Hyperlink"/>
          </w:rPr>
          <w:t>https://www.lwtears.com/freeresources</w:t>
        </w:r>
      </w:hyperlink>
    </w:p>
    <w:p w14:paraId="2CFC5593" w14:textId="676BBC18" w:rsidR="008C5A63" w:rsidRDefault="008C5A63" w:rsidP="005157B5">
      <w:pPr>
        <w:autoSpaceDE w:val="0"/>
        <w:autoSpaceDN w:val="0"/>
        <w:adjustRightInd w:val="0"/>
        <w:spacing w:after="0" w:line="240" w:lineRule="auto"/>
      </w:pPr>
    </w:p>
    <w:p w14:paraId="2B1BE0CD" w14:textId="1299B23F" w:rsidR="008C5A63" w:rsidRDefault="008C5A63" w:rsidP="005157B5">
      <w:pPr>
        <w:autoSpaceDE w:val="0"/>
        <w:autoSpaceDN w:val="0"/>
        <w:adjustRightInd w:val="0"/>
        <w:spacing w:after="0" w:line="240" w:lineRule="auto"/>
        <w:rPr>
          <w:rFonts w:ascii="Calibri-Bold" w:hAnsi="Calibri-Bold" w:cs="Calibri-Bold"/>
          <w:b/>
          <w:bCs/>
          <w:color w:val="000000"/>
          <w:sz w:val="14"/>
          <w:szCs w:val="14"/>
          <w:highlight w:val="yellow"/>
        </w:rPr>
      </w:pPr>
      <w:hyperlink r:id="rId13" w:history="1">
        <w:r>
          <w:rPr>
            <w:rStyle w:val="Hyperlink"/>
          </w:rPr>
          <w:t>https://www.understood.org/articles/how-to-help-your-child-with-writing</w:t>
        </w:r>
      </w:hyperlink>
    </w:p>
    <w:p w14:paraId="2189866C" w14:textId="77777777" w:rsidR="00DD4924" w:rsidRDefault="00DD4924" w:rsidP="005157B5">
      <w:pPr>
        <w:autoSpaceDE w:val="0"/>
        <w:autoSpaceDN w:val="0"/>
        <w:adjustRightInd w:val="0"/>
        <w:spacing w:after="0" w:line="240" w:lineRule="auto"/>
        <w:rPr>
          <w:rFonts w:ascii="Calibri-Bold" w:hAnsi="Calibri-Bold" w:cs="Calibri-Bold"/>
          <w:b/>
          <w:bCs/>
          <w:color w:val="000000"/>
          <w:sz w:val="14"/>
          <w:szCs w:val="14"/>
          <w:highlight w:val="yellow"/>
        </w:rPr>
      </w:pPr>
    </w:p>
    <w:p w14:paraId="7889DEE0" w14:textId="77777777" w:rsidR="007030BC" w:rsidRPr="007030BC" w:rsidRDefault="007030BC" w:rsidP="005157B5">
      <w:pPr>
        <w:autoSpaceDE w:val="0"/>
        <w:autoSpaceDN w:val="0"/>
        <w:adjustRightInd w:val="0"/>
        <w:spacing w:after="0" w:line="240" w:lineRule="auto"/>
        <w:rPr>
          <w:rFonts w:ascii="Georgia" w:hAnsi="Georgia" w:cs="Georgia"/>
          <w:color w:val="D26349"/>
          <w:sz w:val="16"/>
          <w:szCs w:val="16"/>
        </w:rPr>
      </w:pPr>
    </w:p>
    <w:p w14:paraId="0C5563BB" w14:textId="5374AD8A" w:rsidR="005157B5" w:rsidRPr="007030BC" w:rsidRDefault="005157B5" w:rsidP="005157B5">
      <w:pPr>
        <w:autoSpaceDE w:val="0"/>
        <w:autoSpaceDN w:val="0"/>
        <w:adjustRightInd w:val="0"/>
        <w:spacing w:after="0" w:line="240" w:lineRule="auto"/>
        <w:rPr>
          <w:rFonts w:ascii="Georgia" w:hAnsi="Georgia" w:cs="Georgia"/>
          <w:color w:val="D26349"/>
          <w:sz w:val="36"/>
          <w:szCs w:val="36"/>
        </w:rPr>
      </w:pPr>
      <w:r w:rsidRPr="007030BC">
        <w:rPr>
          <w:rFonts w:ascii="Georgia" w:hAnsi="Georgia" w:cs="Georgia"/>
          <w:color w:val="D26349"/>
          <w:sz w:val="36"/>
          <w:szCs w:val="36"/>
        </w:rPr>
        <w:t>IDEA/504/</w:t>
      </w:r>
      <w:proofErr w:type="spellStart"/>
      <w:r w:rsidRPr="007030BC">
        <w:rPr>
          <w:rFonts w:ascii="Georgia" w:hAnsi="Georgia" w:cs="Georgia"/>
          <w:color w:val="D26349"/>
          <w:sz w:val="36"/>
          <w:szCs w:val="36"/>
        </w:rPr>
        <w:t>R</w:t>
      </w:r>
      <w:r w:rsidR="0090011C">
        <w:rPr>
          <w:rFonts w:ascii="Georgia" w:hAnsi="Georgia" w:cs="Georgia"/>
          <w:color w:val="D26349"/>
          <w:sz w:val="36"/>
          <w:szCs w:val="36"/>
        </w:rPr>
        <w:t>t</w:t>
      </w:r>
      <w:bookmarkStart w:id="0" w:name="_GoBack"/>
      <w:bookmarkEnd w:id="0"/>
      <w:r w:rsidRPr="007030BC">
        <w:rPr>
          <w:rFonts w:ascii="Georgia" w:hAnsi="Georgia" w:cs="Georgia"/>
          <w:color w:val="D26349"/>
          <w:sz w:val="36"/>
          <w:szCs w:val="36"/>
        </w:rPr>
        <w:t>I</w:t>
      </w:r>
      <w:proofErr w:type="spellEnd"/>
    </w:p>
    <w:p w14:paraId="21BA5697" w14:textId="748F9F30" w:rsidR="005157B5" w:rsidRPr="007030BC" w:rsidRDefault="005157B5" w:rsidP="005157B5">
      <w:pPr>
        <w:autoSpaceDE w:val="0"/>
        <w:autoSpaceDN w:val="0"/>
        <w:adjustRightInd w:val="0"/>
        <w:spacing w:after="0" w:line="240" w:lineRule="auto"/>
        <w:rPr>
          <w:rFonts w:ascii="Calibri" w:hAnsi="Calibri" w:cs="Calibri"/>
          <w:color w:val="000000"/>
          <w:sz w:val="18"/>
          <w:szCs w:val="18"/>
        </w:rPr>
      </w:pPr>
      <w:r w:rsidRPr="007030BC">
        <w:rPr>
          <w:rFonts w:ascii="Calibri-Bold" w:hAnsi="Calibri-Bold" w:cs="Calibri-Bold"/>
          <w:b/>
          <w:bCs/>
          <w:color w:val="000000"/>
          <w:sz w:val="18"/>
          <w:szCs w:val="18"/>
        </w:rPr>
        <w:t>Response to Intervention</w:t>
      </w:r>
      <w:r w:rsidRPr="007030BC">
        <w:rPr>
          <w:rFonts w:ascii="Calibri" w:hAnsi="Calibri" w:cs="Calibri"/>
          <w:color w:val="000000"/>
          <w:sz w:val="18"/>
          <w:szCs w:val="18"/>
        </w:rPr>
        <w:t>: a multistep, or tiered, approach to</w:t>
      </w:r>
      <w:r w:rsidR="007030BC">
        <w:rPr>
          <w:rFonts w:ascii="Calibri" w:hAnsi="Calibri" w:cs="Calibri"/>
          <w:color w:val="000000"/>
          <w:sz w:val="18"/>
          <w:szCs w:val="18"/>
        </w:rPr>
        <w:t xml:space="preserve"> </w:t>
      </w:r>
      <w:r w:rsidRPr="007030BC">
        <w:rPr>
          <w:rFonts w:ascii="Calibri" w:hAnsi="Calibri" w:cs="Calibri"/>
          <w:color w:val="000000"/>
          <w:sz w:val="18"/>
          <w:szCs w:val="18"/>
        </w:rPr>
        <w:t>providing services and interventions at increasing levels of intensity to students who struggle with learning</w:t>
      </w:r>
    </w:p>
    <w:p w14:paraId="3D48C11D" w14:textId="77777777" w:rsidR="007030BC" w:rsidRDefault="005157B5" w:rsidP="005157B5">
      <w:pPr>
        <w:autoSpaceDE w:val="0"/>
        <w:autoSpaceDN w:val="0"/>
        <w:adjustRightInd w:val="0"/>
        <w:spacing w:after="0" w:line="240" w:lineRule="auto"/>
        <w:rPr>
          <w:rFonts w:ascii="Calibri" w:hAnsi="Calibri" w:cs="Calibri"/>
          <w:color w:val="000000"/>
          <w:sz w:val="18"/>
          <w:szCs w:val="18"/>
        </w:rPr>
      </w:pPr>
      <w:r w:rsidRPr="007030BC">
        <w:rPr>
          <w:rFonts w:ascii="Calibri-Bold" w:hAnsi="Calibri-Bold" w:cs="Calibri-Bold"/>
          <w:b/>
          <w:bCs/>
          <w:color w:val="000000"/>
          <w:sz w:val="18"/>
          <w:szCs w:val="18"/>
        </w:rPr>
        <w:t>Section 504</w:t>
      </w:r>
      <w:r w:rsidRPr="007030BC">
        <w:rPr>
          <w:rFonts w:ascii="Calibri" w:hAnsi="Calibri" w:cs="Calibri"/>
          <w:color w:val="000000"/>
          <w:sz w:val="18"/>
          <w:szCs w:val="18"/>
        </w:rPr>
        <w:t>: provides equal opportunity eligible students with</w:t>
      </w:r>
      <w:r w:rsidR="007030BC">
        <w:rPr>
          <w:rFonts w:ascii="Calibri" w:hAnsi="Calibri" w:cs="Calibri"/>
          <w:color w:val="000000"/>
          <w:sz w:val="18"/>
          <w:szCs w:val="18"/>
        </w:rPr>
        <w:t xml:space="preserve"> </w:t>
      </w:r>
      <w:r w:rsidRPr="007030BC">
        <w:rPr>
          <w:rFonts w:ascii="Calibri" w:hAnsi="Calibri" w:cs="Calibri"/>
          <w:color w:val="000000"/>
          <w:sz w:val="18"/>
          <w:szCs w:val="18"/>
        </w:rPr>
        <w:t>disabilities when compared to their non-disabled peers. Provides</w:t>
      </w:r>
      <w:r w:rsidR="007030BC">
        <w:rPr>
          <w:rFonts w:ascii="Calibri" w:hAnsi="Calibri" w:cs="Calibri"/>
          <w:color w:val="000000"/>
          <w:sz w:val="18"/>
          <w:szCs w:val="18"/>
        </w:rPr>
        <w:t xml:space="preserve"> </w:t>
      </w:r>
      <w:r w:rsidRPr="007030BC">
        <w:rPr>
          <w:rFonts w:ascii="Calibri" w:hAnsi="Calibri" w:cs="Calibri"/>
          <w:color w:val="000000"/>
          <w:sz w:val="18"/>
          <w:szCs w:val="18"/>
        </w:rPr>
        <w:t>support and interventions through general education</w:t>
      </w:r>
      <w:r w:rsidR="007030BC">
        <w:rPr>
          <w:rFonts w:ascii="Calibri" w:hAnsi="Calibri" w:cs="Calibri"/>
          <w:color w:val="000000"/>
          <w:sz w:val="18"/>
          <w:szCs w:val="18"/>
        </w:rPr>
        <w:t>.</w:t>
      </w:r>
      <w:r w:rsidRPr="007030BC">
        <w:rPr>
          <w:rFonts w:ascii="Calibri" w:hAnsi="Calibri" w:cs="Calibri"/>
          <w:color w:val="000000"/>
          <w:sz w:val="18"/>
          <w:szCs w:val="18"/>
        </w:rPr>
        <w:t xml:space="preserve"> </w:t>
      </w:r>
    </w:p>
    <w:p w14:paraId="4EB9D5A6" w14:textId="1FC73377" w:rsidR="005157B5" w:rsidRPr="007030BC" w:rsidRDefault="005157B5" w:rsidP="005157B5">
      <w:pPr>
        <w:autoSpaceDE w:val="0"/>
        <w:autoSpaceDN w:val="0"/>
        <w:adjustRightInd w:val="0"/>
        <w:spacing w:after="0" w:line="240" w:lineRule="auto"/>
        <w:rPr>
          <w:rFonts w:ascii="Calibri" w:hAnsi="Calibri" w:cs="Calibri"/>
          <w:color w:val="000000"/>
          <w:sz w:val="18"/>
          <w:szCs w:val="18"/>
        </w:rPr>
      </w:pPr>
      <w:r w:rsidRPr="007030BC">
        <w:rPr>
          <w:rFonts w:ascii="Calibri-Bold" w:hAnsi="Calibri-Bold" w:cs="Calibri-Bold"/>
          <w:b/>
          <w:bCs/>
          <w:color w:val="000000"/>
          <w:sz w:val="18"/>
          <w:szCs w:val="18"/>
        </w:rPr>
        <w:t>IDEA</w:t>
      </w:r>
      <w:r w:rsidRPr="007030BC">
        <w:rPr>
          <w:rFonts w:ascii="Calibri" w:hAnsi="Calibri" w:cs="Calibri"/>
          <w:color w:val="000000"/>
          <w:sz w:val="18"/>
          <w:szCs w:val="18"/>
        </w:rPr>
        <w:t>:</w:t>
      </w:r>
      <w:r w:rsidR="0062672E">
        <w:rPr>
          <w:rFonts w:ascii="Calibri" w:hAnsi="Calibri" w:cs="Calibri"/>
          <w:color w:val="000000"/>
          <w:sz w:val="18"/>
          <w:szCs w:val="18"/>
        </w:rPr>
        <w:t xml:space="preserve"> </w:t>
      </w:r>
      <w:r w:rsidRPr="007030BC">
        <w:rPr>
          <w:rFonts w:ascii="Calibri" w:hAnsi="Calibri" w:cs="Calibri"/>
          <w:color w:val="000000"/>
          <w:sz w:val="18"/>
          <w:szCs w:val="18"/>
        </w:rPr>
        <w:t>ensures that all children with disabilities have available to them</w:t>
      </w:r>
      <w:r w:rsidR="007030BC">
        <w:rPr>
          <w:rFonts w:ascii="Calibri" w:hAnsi="Calibri" w:cs="Calibri"/>
          <w:color w:val="000000"/>
          <w:sz w:val="18"/>
          <w:szCs w:val="18"/>
        </w:rPr>
        <w:t xml:space="preserve"> </w:t>
      </w:r>
      <w:r w:rsidRPr="007030BC">
        <w:rPr>
          <w:rFonts w:ascii="Calibri" w:hAnsi="Calibri" w:cs="Calibri"/>
          <w:color w:val="000000"/>
          <w:sz w:val="18"/>
          <w:szCs w:val="18"/>
        </w:rPr>
        <w:t>a free appropriate public education. Provides individual</w:t>
      </w:r>
      <w:r w:rsidR="007030BC">
        <w:rPr>
          <w:rFonts w:ascii="Calibri" w:hAnsi="Calibri" w:cs="Calibri"/>
          <w:color w:val="000000"/>
          <w:sz w:val="18"/>
          <w:szCs w:val="18"/>
        </w:rPr>
        <w:t xml:space="preserve"> </w:t>
      </w:r>
      <w:r w:rsidRPr="007030BC">
        <w:rPr>
          <w:rFonts w:ascii="Calibri" w:hAnsi="Calibri" w:cs="Calibri"/>
          <w:color w:val="000000"/>
          <w:sz w:val="18"/>
          <w:szCs w:val="18"/>
        </w:rPr>
        <w:t>supplemental educational services and supports in addition to</w:t>
      </w:r>
      <w:r w:rsidR="007030BC">
        <w:rPr>
          <w:rFonts w:ascii="Calibri" w:hAnsi="Calibri" w:cs="Calibri"/>
          <w:color w:val="000000"/>
          <w:sz w:val="18"/>
          <w:szCs w:val="18"/>
        </w:rPr>
        <w:t xml:space="preserve"> </w:t>
      </w:r>
      <w:r w:rsidRPr="007030BC">
        <w:rPr>
          <w:rFonts w:ascii="Calibri" w:hAnsi="Calibri" w:cs="Calibri"/>
          <w:color w:val="000000"/>
          <w:sz w:val="18"/>
          <w:szCs w:val="18"/>
        </w:rPr>
        <w:t>what is provided to students in the general curriculum to ensure</w:t>
      </w:r>
      <w:r w:rsidR="007030BC">
        <w:rPr>
          <w:rFonts w:ascii="Calibri" w:hAnsi="Calibri" w:cs="Calibri"/>
          <w:color w:val="000000"/>
          <w:sz w:val="18"/>
          <w:szCs w:val="18"/>
        </w:rPr>
        <w:t xml:space="preserve"> </w:t>
      </w:r>
      <w:r w:rsidRPr="007030BC">
        <w:rPr>
          <w:rFonts w:ascii="Calibri" w:hAnsi="Calibri" w:cs="Calibri"/>
          <w:color w:val="000000"/>
          <w:sz w:val="18"/>
          <w:szCs w:val="18"/>
        </w:rPr>
        <w:t xml:space="preserve">that the child has access to and benefits from the general </w:t>
      </w:r>
      <w:r w:rsidR="007030BC" w:rsidRPr="007030BC">
        <w:rPr>
          <w:rFonts w:ascii="Calibri" w:hAnsi="Calibri" w:cs="Calibri"/>
          <w:color w:val="000000"/>
          <w:sz w:val="18"/>
          <w:szCs w:val="18"/>
        </w:rPr>
        <w:t>curriculum</w:t>
      </w:r>
      <w:r w:rsidRPr="007030BC">
        <w:rPr>
          <w:rFonts w:ascii="Calibri" w:hAnsi="Calibri" w:cs="Calibri"/>
          <w:color w:val="000000"/>
          <w:sz w:val="18"/>
          <w:szCs w:val="18"/>
        </w:rPr>
        <w:t>.</w:t>
      </w:r>
    </w:p>
    <w:p w14:paraId="658080F4" w14:textId="77777777" w:rsidR="00DB0849" w:rsidRDefault="00DB0849" w:rsidP="00443DA6">
      <w:pPr>
        <w:autoSpaceDE w:val="0"/>
        <w:autoSpaceDN w:val="0"/>
        <w:adjustRightInd w:val="0"/>
        <w:spacing w:after="0" w:line="240" w:lineRule="auto"/>
        <w:jc w:val="center"/>
        <w:rPr>
          <w:rFonts w:ascii="Georgia" w:hAnsi="Georgia" w:cs="Georgia"/>
          <w:color w:val="404040" w:themeColor="text1" w:themeTint="BF"/>
          <w:sz w:val="40"/>
          <w:szCs w:val="40"/>
        </w:rPr>
      </w:pPr>
    </w:p>
    <w:p w14:paraId="2E1C861F" w14:textId="1A5AE2A1" w:rsidR="00157C6E" w:rsidRPr="00157C6E" w:rsidRDefault="00157C6E" w:rsidP="00443DA6">
      <w:pPr>
        <w:autoSpaceDE w:val="0"/>
        <w:autoSpaceDN w:val="0"/>
        <w:adjustRightInd w:val="0"/>
        <w:spacing w:after="0" w:line="240" w:lineRule="auto"/>
        <w:jc w:val="center"/>
        <w:rPr>
          <w:rFonts w:ascii="Georgia" w:hAnsi="Georgia" w:cs="Georgia"/>
          <w:color w:val="404040" w:themeColor="text1" w:themeTint="BF"/>
          <w:sz w:val="40"/>
          <w:szCs w:val="40"/>
        </w:rPr>
      </w:pPr>
      <w:r w:rsidRPr="00157C6E">
        <w:rPr>
          <w:rFonts w:ascii="Georgia" w:hAnsi="Georgia" w:cs="Georgia"/>
          <w:color w:val="404040" w:themeColor="text1" w:themeTint="BF"/>
          <w:sz w:val="40"/>
          <w:szCs w:val="40"/>
        </w:rPr>
        <w:t>Dy</w:t>
      </w:r>
      <w:r w:rsidR="00C60570">
        <w:rPr>
          <w:rFonts w:ascii="Georgia" w:hAnsi="Georgia" w:cs="Georgia"/>
          <w:color w:val="404040" w:themeColor="text1" w:themeTint="BF"/>
          <w:sz w:val="40"/>
          <w:szCs w:val="40"/>
        </w:rPr>
        <w:t>sgraphia</w:t>
      </w:r>
      <w:r w:rsidR="00443DA6">
        <w:rPr>
          <w:rFonts w:ascii="Georgia" w:hAnsi="Georgia" w:cs="Georgia"/>
          <w:color w:val="404040" w:themeColor="text1" w:themeTint="BF"/>
          <w:sz w:val="40"/>
          <w:szCs w:val="40"/>
        </w:rPr>
        <w:t xml:space="preserve"> </w:t>
      </w:r>
      <w:r w:rsidRPr="00157C6E">
        <w:rPr>
          <w:rFonts w:ascii="Georgia" w:hAnsi="Georgia" w:cs="Georgia"/>
          <w:color w:val="404040" w:themeColor="text1" w:themeTint="BF"/>
          <w:sz w:val="40"/>
          <w:szCs w:val="40"/>
        </w:rPr>
        <w:t>Program</w:t>
      </w:r>
    </w:p>
    <w:p w14:paraId="17521607" w14:textId="580B7181" w:rsidR="00157C6E" w:rsidRPr="00157C6E" w:rsidRDefault="00157C6E" w:rsidP="00157C6E">
      <w:pPr>
        <w:autoSpaceDE w:val="0"/>
        <w:autoSpaceDN w:val="0"/>
        <w:adjustRightInd w:val="0"/>
        <w:spacing w:after="0" w:line="240" w:lineRule="auto"/>
        <w:jc w:val="center"/>
        <w:rPr>
          <w:rFonts w:ascii="Georgia" w:hAnsi="Georgia" w:cs="Georgia"/>
          <w:color w:val="404040" w:themeColor="text1" w:themeTint="BF"/>
          <w:sz w:val="40"/>
          <w:szCs w:val="40"/>
        </w:rPr>
      </w:pPr>
      <w:r w:rsidRPr="00157C6E">
        <w:rPr>
          <w:rFonts w:ascii="Georgia" w:hAnsi="Georgia" w:cs="Georgia"/>
          <w:color w:val="404040" w:themeColor="text1" w:themeTint="BF"/>
          <w:sz w:val="40"/>
          <w:szCs w:val="40"/>
        </w:rPr>
        <w:t>Awareness for</w:t>
      </w:r>
    </w:p>
    <w:p w14:paraId="4323B7F3" w14:textId="5D1BC2E7" w:rsidR="00157C6E" w:rsidRPr="00157C6E" w:rsidRDefault="00157C6E" w:rsidP="00157C6E">
      <w:pPr>
        <w:autoSpaceDE w:val="0"/>
        <w:autoSpaceDN w:val="0"/>
        <w:adjustRightInd w:val="0"/>
        <w:spacing w:after="0" w:line="240" w:lineRule="auto"/>
        <w:jc w:val="center"/>
        <w:rPr>
          <w:rFonts w:ascii="Georgia" w:hAnsi="Georgia" w:cs="Georgia"/>
          <w:color w:val="404040" w:themeColor="text1" w:themeTint="BF"/>
          <w:sz w:val="40"/>
          <w:szCs w:val="40"/>
        </w:rPr>
      </w:pPr>
      <w:r w:rsidRPr="00157C6E">
        <w:rPr>
          <w:rFonts w:ascii="Georgia" w:hAnsi="Georgia" w:cs="Georgia"/>
          <w:color w:val="404040" w:themeColor="text1" w:themeTint="BF"/>
          <w:sz w:val="40"/>
          <w:szCs w:val="40"/>
        </w:rPr>
        <w:t>Educators and</w:t>
      </w:r>
    </w:p>
    <w:p w14:paraId="4C54C1F7" w14:textId="2BCDD4C6" w:rsidR="00157C6E" w:rsidRDefault="00157C6E" w:rsidP="00157C6E">
      <w:pPr>
        <w:autoSpaceDE w:val="0"/>
        <w:autoSpaceDN w:val="0"/>
        <w:adjustRightInd w:val="0"/>
        <w:spacing w:after="0" w:line="240" w:lineRule="auto"/>
        <w:jc w:val="center"/>
        <w:rPr>
          <w:rFonts w:ascii="Georgia" w:hAnsi="Georgia" w:cs="Georgia"/>
          <w:color w:val="404040" w:themeColor="text1" w:themeTint="BF"/>
          <w:sz w:val="40"/>
          <w:szCs w:val="40"/>
        </w:rPr>
      </w:pPr>
      <w:r w:rsidRPr="00157C6E">
        <w:rPr>
          <w:rFonts w:ascii="Georgia" w:hAnsi="Georgia" w:cs="Georgia"/>
          <w:color w:val="404040" w:themeColor="text1" w:themeTint="BF"/>
          <w:sz w:val="40"/>
          <w:szCs w:val="40"/>
        </w:rPr>
        <w:t>Parents</w:t>
      </w:r>
    </w:p>
    <w:p w14:paraId="309ED481" w14:textId="5DFA9A06" w:rsidR="00AE440C" w:rsidRPr="00157C6E" w:rsidRDefault="00036644" w:rsidP="00157C6E">
      <w:pPr>
        <w:autoSpaceDE w:val="0"/>
        <w:autoSpaceDN w:val="0"/>
        <w:adjustRightInd w:val="0"/>
        <w:spacing w:after="0" w:line="240" w:lineRule="auto"/>
        <w:jc w:val="center"/>
        <w:rPr>
          <w:rFonts w:ascii="Georgia" w:hAnsi="Georgia" w:cs="Georgia"/>
          <w:color w:val="404040" w:themeColor="text1" w:themeTint="BF"/>
          <w:sz w:val="40"/>
          <w:szCs w:val="40"/>
        </w:rPr>
      </w:pPr>
      <w:r>
        <w:rPr>
          <w:rFonts w:ascii="Georgia" w:hAnsi="Georgia" w:cs="Georgia"/>
          <w:noProof/>
          <w:color w:val="D26349"/>
          <w:sz w:val="42"/>
          <w:szCs w:val="42"/>
        </w:rPr>
        <w:drawing>
          <wp:anchor distT="0" distB="0" distL="114300" distR="114300" simplePos="0" relativeHeight="251658240" behindDoc="0" locked="0" layoutInCell="1" allowOverlap="1" wp14:anchorId="72ABC974" wp14:editId="2A6BC2E4">
            <wp:simplePos x="0" y="0"/>
            <wp:positionH relativeFrom="column">
              <wp:posOffset>579755</wp:posOffset>
            </wp:positionH>
            <wp:positionV relativeFrom="paragraph">
              <wp:posOffset>73660</wp:posOffset>
            </wp:positionV>
            <wp:extent cx="1534307" cy="118491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board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4307" cy="118491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s="Georgia"/>
          <w:noProof/>
          <w:color w:val="FF0000"/>
          <w:sz w:val="42"/>
          <w:szCs w:val="42"/>
        </w:rPr>
        <mc:AlternateContent>
          <mc:Choice Requires="wps">
            <w:drawing>
              <wp:anchor distT="0" distB="0" distL="114300" distR="114300" simplePos="0" relativeHeight="251662336" behindDoc="0" locked="0" layoutInCell="1" allowOverlap="1" wp14:anchorId="6B132712" wp14:editId="44C182BF">
                <wp:simplePos x="0" y="0"/>
                <wp:positionH relativeFrom="column">
                  <wp:posOffset>236220</wp:posOffset>
                </wp:positionH>
                <wp:positionV relativeFrom="paragraph">
                  <wp:posOffset>181610</wp:posOffset>
                </wp:positionV>
                <wp:extent cx="2255520" cy="22860"/>
                <wp:effectExtent l="0" t="0" r="30480" b="34290"/>
                <wp:wrapNone/>
                <wp:docPr id="9" name="Straight Connector 9"/>
                <wp:cNvGraphicFramePr/>
                <a:graphic xmlns:a="http://schemas.openxmlformats.org/drawingml/2006/main">
                  <a:graphicData uri="http://schemas.microsoft.com/office/word/2010/wordprocessingShape">
                    <wps:wsp>
                      <wps:cNvCnPr/>
                      <wps:spPr>
                        <a:xfrm flipV="1">
                          <a:off x="0" y="0"/>
                          <a:ext cx="2255520" cy="2286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556A4"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6pt,14.3pt" to="196.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" strokecolor="black [3200]" strokeweight="1pt">
                <v:stroke joinstyle="miter"/>
              </v:line>
            </w:pict>
          </mc:Fallback>
        </mc:AlternateContent>
      </w:r>
    </w:p>
    <w:p w14:paraId="1460785A" w14:textId="0F305562" w:rsidR="00157C6E" w:rsidRDefault="00157C6E" w:rsidP="00F36B08">
      <w:pPr>
        <w:autoSpaceDE w:val="0"/>
        <w:autoSpaceDN w:val="0"/>
        <w:adjustRightInd w:val="0"/>
        <w:spacing w:after="0" w:line="240" w:lineRule="auto"/>
        <w:jc w:val="center"/>
        <w:rPr>
          <w:rFonts w:ascii="Georgia" w:hAnsi="Georgia" w:cs="Georgia"/>
          <w:color w:val="FF0000"/>
          <w:sz w:val="42"/>
          <w:szCs w:val="42"/>
        </w:rPr>
      </w:pPr>
    </w:p>
    <w:p w14:paraId="30D5A41B" w14:textId="0F0560C6" w:rsidR="00826116" w:rsidRDefault="00826116" w:rsidP="00F36B08">
      <w:pPr>
        <w:autoSpaceDE w:val="0"/>
        <w:autoSpaceDN w:val="0"/>
        <w:adjustRightInd w:val="0"/>
        <w:spacing w:after="0" w:line="240" w:lineRule="auto"/>
        <w:jc w:val="center"/>
        <w:rPr>
          <w:rFonts w:ascii="Georgia" w:hAnsi="Georgia" w:cs="Georgia"/>
          <w:color w:val="FF0000"/>
          <w:sz w:val="42"/>
          <w:szCs w:val="42"/>
        </w:rPr>
      </w:pPr>
    </w:p>
    <w:p w14:paraId="5C5E51E9" w14:textId="77777777" w:rsidR="00826116" w:rsidRDefault="00826116" w:rsidP="00F36B08">
      <w:pPr>
        <w:autoSpaceDE w:val="0"/>
        <w:autoSpaceDN w:val="0"/>
        <w:adjustRightInd w:val="0"/>
        <w:spacing w:after="0" w:line="240" w:lineRule="auto"/>
        <w:jc w:val="center"/>
        <w:rPr>
          <w:rFonts w:ascii="Georgia" w:hAnsi="Georgia" w:cs="Georgia"/>
          <w:color w:val="FF0000"/>
          <w:sz w:val="42"/>
          <w:szCs w:val="42"/>
        </w:rPr>
      </w:pPr>
    </w:p>
    <w:p w14:paraId="22B20254" w14:textId="586B034C" w:rsidR="007030BC" w:rsidRPr="00B25207" w:rsidRDefault="007030BC" w:rsidP="00F36B08">
      <w:pPr>
        <w:autoSpaceDE w:val="0"/>
        <w:autoSpaceDN w:val="0"/>
        <w:adjustRightInd w:val="0"/>
        <w:spacing w:after="0" w:line="240" w:lineRule="auto"/>
        <w:jc w:val="center"/>
        <w:rPr>
          <w:rFonts w:ascii="Georgia" w:hAnsi="Georgia" w:cs="Georgia"/>
          <w:color w:val="FF0000"/>
          <w:sz w:val="42"/>
          <w:szCs w:val="42"/>
        </w:rPr>
      </w:pPr>
      <w:r w:rsidRPr="00B25207">
        <w:rPr>
          <w:rFonts w:ascii="Georgia" w:hAnsi="Georgia" w:cs="Georgia"/>
          <w:color w:val="FF0000"/>
          <w:sz w:val="42"/>
          <w:szCs w:val="42"/>
        </w:rPr>
        <w:t>HUGHES SPRINGS</w:t>
      </w:r>
    </w:p>
    <w:p w14:paraId="70F03014" w14:textId="04B58AB0" w:rsidR="00F36B08" w:rsidRPr="00B25207" w:rsidRDefault="007030BC" w:rsidP="00826116">
      <w:pPr>
        <w:autoSpaceDE w:val="0"/>
        <w:autoSpaceDN w:val="0"/>
        <w:adjustRightInd w:val="0"/>
        <w:spacing w:after="0" w:line="240" w:lineRule="auto"/>
        <w:jc w:val="center"/>
        <w:rPr>
          <w:rFonts w:ascii="Georgia" w:hAnsi="Georgia" w:cs="Georgia"/>
          <w:color w:val="FF0000"/>
          <w:sz w:val="42"/>
          <w:szCs w:val="42"/>
          <w14:textFill>
            <w14:solidFill>
              <w14:srgbClr w14:val="FF0000">
                <w14:lumMod w14:val="75000"/>
                <w14:lumOff w14:val="25000"/>
              </w14:srgbClr>
            </w14:solidFill>
          </w14:textFill>
        </w:rPr>
      </w:pPr>
      <w:r w:rsidRPr="00B25207">
        <w:rPr>
          <w:rFonts w:ascii="Georgia" w:hAnsi="Georgia" w:cs="Georgia"/>
          <w:color w:val="FF0000"/>
          <w:sz w:val="42"/>
          <w:szCs w:val="42"/>
        </w:rPr>
        <w:t>ISD</w:t>
      </w:r>
    </w:p>
    <w:p w14:paraId="5D9F0BE6" w14:textId="2B482878" w:rsidR="00F36B08" w:rsidRDefault="006A3131" w:rsidP="00F36B08">
      <w:pPr>
        <w:autoSpaceDE w:val="0"/>
        <w:autoSpaceDN w:val="0"/>
        <w:adjustRightInd w:val="0"/>
        <w:spacing w:after="0" w:line="240" w:lineRule="auto"/>
        <w:jc w:val="center"/>
        <w:rPr>
          <w:rFonts w:ascii="Georgia" w:hAnsi="Georgia" w:cs="Georgia"/>
          <w:color w:val="404040" w:themeColor="text1" w:themeTint="BF"/>
          <w:sz w:val="42"/>
          <w:szCs w:val="42"/>
        </w:rPr>
      </w:pPr>
      <w:r>
        <w:rPr>
          <w:rFonts w:ascii="Georgia" w:hAnsi="Georgia" w:cs="Georgia"/>
          <w:noProof/>
          <w:color w:val="000000" w:themeColor="text1"/>
          <w:sz w:val="42"/>
          <w:szCs w:val="42"/>
        </w:rPr>
        <mc:AlternateContent>
          <mc:Choice Requires="wps">
            <w:drawing>
              <wp:anchor distT="0" distB="0" distL="114300" distR="114300" simplePos="0" relativeHeight="251661312" behindDoc="0" locked="0" layoutInCell="1" allowOverlap="1" wp14:anchorId="0A455B43" wp14:editId="6E949566">
                <wp:simplePos x="0" y="0"/>
                <wp:positionH relativeFrom="column">
                  <wp:posOffset>236220</wp:posOffset>
                </wp:positionH>
                <wp:positionV relativeFrom="paragraph">
                  <wp:posOffset>66675</wp:posOffset>
                </wp:positionV>
                <wp:extent cx="22555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55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D7562"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pt,5.25pt" to="196.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" strokecolor="black [3200]" strokeweight="1pt">
                <v:stroke joinstyle="miter"/>
              </v:line>
            </w:pict>
          </mc:Fallback>
        </mc:AlternateContent>
      </w:r>
      <w:bookmarkStart w:id="1" w:name="_Hlk80366047"/>
    </w:p>
    <w:bookmarkEnd w:id="1"/>
    <w:p w14:paraId="30B20ABF" w14:textId="6934C3D1" w:rsidR="005157B5" w:rsidRPr="00F36B08" w:rsidRDefault="00125AAC" w:rsidP="005157B5">
      <w:pPr>
        <w:autoSpaceDE w:val="0"/>
        <w:autoSpaceDN w:val="0"/>
        <w:adjustRightInd w:val="0"/>
        <w:spacing w:after="0" w:line="240" w:lineRule="auto"/>
        <w:rPr>
          <w:rFonts w:ascii="Georgia" w:hAnsi="Georgia" w:cs="Georgia"/>
          <w:color w:val="4D4D4D"/>
        </w:rPr>
      </w:pPr>
      <w:r>
        <w:rPr>
          <w:rFonts w:ascii="Georgia" w:hAnsi="Georgia" w:cs="Georgia"/>
          <w:color w:val="4D4D4D"/>
          <w:sz w:val="24"/>
          <w:szCs w:val="24"/>
        </w:rPr>
        <w:t xml:space="preserve">       </w:t>
      </w:r>
      <w:r w:rsidR="00826116">
        <w:rPr>
          <w:rFonts w:ascii="Georgia" w:hAnsi="Georgia" w:cs="Georgia"/>
          <w:color w:val="4D4D4D"/>
          <w:sz w:val="24"/>
          <w:szCs w:val="24"/>
        </w:rPr>
        <w:t xml:space="preserve">       </w:t>
      </w:r>
      <w:r w:rsidR="005157B5" w:rsidRPr="00F36B08">
        <w:rPr>
          <w:rFonts w:ascii="Georgia" w:hAnsi="Georgia" w:cs="Georgia"/>
          <w:color w:val="4D4D4D"/>
        </w:rPr>
        <w:t xml:space="preserve">What is </w:t>
      </w:r>
      <w:r w:rsidR="00C60570">
        <w:rPr>
          <w:rFonts w:ascii="Georgia" w:hAnsi="Georgia" w:cs="Georgia"/>
          <w:color w:val="4D4D4D"/>
        </w:rPr>
        <w:t>dysgraphia</w:t>
      </w:r>
      <w:r w:rsidR="005157B5" w:rsidRPr="00F36B08">
        <w:rPr>
          <w:rFonts w:ascii="Georgia" w:hAnsi="Georgia" w:cs="Georgia"/>
          <w:color w:val="4D4D4D"/>
        </w:rPr>
        <w:t>?</w:t>
      </w:r>
    </w:p>
    <w:p w14:paraId="42150927" w14:textId="77777777" w:rsidR="005157B5" w:rsidRPr="00F36B08" w:rsidRDefault="005157B5" w:rsidP="005157B5">
      <w:pPr>
        <w:autoSpaceDE w:val="0"/>
        <w:autoSpaceDN w:val="0"/>
        <w:adjustRightInd w:val="0"/>
        <w:spacing w:after="0" w:line="240" w:lineRule="auto"/>
        <w:rPr>
          <w:rFonts w:ascii="Georgia" w:hAnsi="Georgia" w:cs="Georgia"/>
          <w:color w:val="4D4D4D"/>
        </w:rPr>
      </w:pPr>
    </w:p>
    <w:p w14:paraId="39530CEA" w14:textId="1615AF4D" w:rsidR="005157B5" w:rsidRPr="00F36B08" w:rsidRDefault="00125AAC"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826116">
        <w:rPr>
          <w:rFonts w:ascii="Georgia" w:hAnsi="Georgia" w:cs="Georgia"/>
          <w:color w:val="4D4D4D"/>
        </w:rPr>
        <w:t xml:space="preserve">       </w:t>
      </w:r>
      <w:r w:rsidR="00FC1609">
        <w:rPr>
          <w:rFonts w:ascii="Georgia" w:hAnsi="Georgia" w:cs="Georgia"/>
          <w:color w:val="4D4D4D"/>
        </w:rPr>
        <w:t xml:space="preserve"> </w:t>
      </w:r>
      <w:r w:rsidR="005157B5" w:rsidRPr="00F36B08">
        <w:rPr>
          <w:rFonts w:ascii="Georgia" w:hAnsi="Georgia" w:cs="Georgia"/>
          <w:color w:val="4D4D4D"/>
        </w:rPr>
        <w:t xml:space="preserve">How do we assess </w:t>
      </w:r>
      <w:proofErr w:type="gramStart"/>
      <w:r w:rsidR="005157B5" w:rsidRPr="00F36B08">
        <w:rPr>
          <w:rFonts w:ascii="Georgia" w:hAnsi="Georgia" w:cs="Georgia"/>
          <w:color w:val="4D4D4D"/>
        </w:rPr>
        <w:t>and</w:t>
      </w:r>
      <w:proofErr w:type="gramEnd"/>
    </w:p>
    <w:p w14:paraId="42234A72" w14:textId="19A48A9D" w:rsidR="005157B5" w:rsidRPr="00F36B08" w:rsidRDefault="00125AAC"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005157B5" w:rsidRPr="00F36B08">
        <w:rPr>
          <w:rFonts w:ascii="Georgia" w:hAnsi="Georgia" w:cs="Georgia"/>
          <w:color w:val="4D4D4D"/>
        </w:rPr>
        <w:t xml:space="preserve">identify for </w:t>
      </w:r>
      <w:r w:rsidR="00C60570">
        <w:rPr>
          <w:rFonts w:ascii="Georgia" w:hAnsi="Georgia" w:cs="Georgia"/>
          <w:color w:val="4D4D4D"/>
        </w:rPr>
        <w:t>dysgraphia</w:t>
      </w:r>
      <w:r w:rsidR="005157B5" w:rsidRPr="00F36B08">
        <w:rPr>
          <w:rFonts w:ascii="Georgia" w:hAnsi="Georgia" w:cs="Georgia"/>
          <w:color w:val="4D4D4D"/>
        </w:rPr>
        <w:t>?</w:t>
      </w:r>
    </w:p>
    <w:p w14:paraId="57F6FEB3" w14:textId="77777777" w:rsidR="005157B5" w:rsidRPr="00F36B08" w:rsidRDefault="005157B5" w:rsidP="005157B5">
      <w:pPr>
        <w:autoSpaceDE w:val="0"/>
        <w:autoSpaceDN w:val="0"/>
        <w:adjustRightInd w:val="0"/>
        <w:spacing w:after="0" w:line="240" w:lineRule="auto"/>
        <w:rPr>
          <w:rFonts w:ascii="Georgia" w:hAnsi="Georgia" w:cs="Georgia"/>
          <w:color w:val="4D4D4D"/>
        </w:rPr>
      </w:pPr>
    </w:p>
    <w:p w14:paraId="5EEBBE4B" w14:textId="754F5019" w:rsidR="005157B5" w:rsidRPr="00F36B08" w:rsidRDefault="00125AAC"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Pr="00F36B08">
        <w:rPr>
          <w:rFonts w:ascii="Georgia" w:hAnsi="Georgia" w:cs="Georgia"/>
          <w:color w:val="4D4D4D"/>
        </w:rPr>
        <w:t xml:space="preserve"> </w:t>
      </w:r>
      <w:r w:rsidR="005157B5" w:rsidRPr="00F36B08">
        <w:rPr>
          <w:rFonts w:ascii="Georgia" w:hAnsi="Georgia" w:cs="Georgia"/>
          <w:color w:val="4D4D4D"/>
        </w:rPr>
        <w:t>What are effective strategies</w:t>
      </w:r>
    </w:p>
    <w:p w14:paraId="14F03D02" w14:textId="6C1A06B0" w:rsidR="005157B5" w:rsidRPr="00F36B08" w:rsidRDefault="00125AAC"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Pr="00F36B08">
        <w:rPr>
          <w:rFonts w:ascii="Georgia" w:hAnsi="Georgia" w:cs="Georgia"/>
          <w:color w:val="4D4D4D"/>
        </w:rPr>
        <w:t xml:space="preserve">  </w:t>
      </w:r>
      <w:r w:rsidR="00FC1609">
        <w:rPr>
          <w:rFonts w:ascii="Georgia" w:hAnsi="Georgia" w:cs="Georgia"/>
          <w:color w:val="4D4D4D"/>
        </w:rPr>
        <w:t xml:space="preserve"> </w:t>
      </w:r>
      <w:r w:rsidR="005157B5" w:rsidRPr="00F36B08">
        <w:rPr>
          <w:rFonts w:ascii="Georgia" w:hAnsi="Georgia" w:cs="Georgia"/>
          <w:color w:val="4D4D4D"/>
        </w:rPr>
        <w:t xml:space="preserve">for students with </w:t>
      </w:r>
      <w:r w:rsidR="00C60570">
        <w:rPr>
          <w:rFonts w:ascii="Georgia" w:hAnsi="Georgia" w:cs="Georgia"/>
          <w:color w:val="4D4D4D"/>
        </w:rPr>
        <w:t>dysgraphia</w:t>
      </w:r>
      <w:r w:rsidR="005157B5" w:rsidRPr="00F36B08">
        <w:rPr>
          <w:rFonts w:ascii="Georgia" w:hAnsi="Georgia" w:cs="Georgia"/>
          <w:color w:val="4D4D4D"/>
        </w:rPr>
        <w:t>?</w:t>
      </w:r>
    </w:p>
    <w:p w14:paraId="4AD4C653" w14:textId="77777777" w:rsidR="005157B5" w:rsidRPr="00F36B08" w:rsidRDefault="005157B5" w:rsidP="005157B5">
      <w:pPr>
        <w:autoSpaceDE w:val="0"/>
        <w:autoSpaceDN w:val="0"/>
        <w:adjustRightInd w:val="0"/>
        <w:spacing w:after="0" w:line="240" w:lineRule="auto"/>
        <w:rPr>
          <w:rFonts w:ascii="Georgia" w:hAnsi="Georgia" w:cs="Georgia"/>
          <w:color w:val="4D4D4D"/>
        </w:rPr>
      </w:pPr>
    </w:p>
    <w:p w14:paraId="5F612F92" w14:textId="5312805A" w:rsidR="005157B5" w:rsidRPr="00F36B08" w:rsidRDefault="00125AAC"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005157B5" w:rsidRPr="00F36B08">
        <w:rPr>
          <w:rFonts w:ascii="Georgia" w:hAnsi="Georgia" w:cs="Georgia"/>
          <w:color w:val="4D4D4D"/>
        </w:rPr>
        <w:t xml:space="preserve">Who delivers instruction </w:t>
      </w:r>
      <w:proofErr w:type="gramStart"/>
      <w:r w:rsidR="005157B5" w:rsidRPr="00F36B08">
        <w:rPr>
          <w:rFonts w:ascii="Georgia" w:hAnsi="Georgia" w:cs="Georgia"/>
          <w:color w:val="4D4D4D"/>
        </w:rPr>
        <w:t>for</w:t>
      </w:r>
      <w:proofErr w:type="gramEnd"/>
    </w:p>
    <w:p w14:paraId="2E6AD692" w14:textId="5F0FE8C2" w:rsidR="005157B5" w:rsidRPr="00F36B08" w:rsidRDefault="00125AAC"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AA2A43" w:rsidRPr="00F36B08">
        <w:rPr>
          <w:rFonts w:ascii="Georgia" w:hAnsi="Georgia" w:cs="Georgia"/>
          <w:color w:val="4D4D4D"/>
        </w:rPr>
        <w:t xml:space="preserve"> </w:t>
      </w:r>
      <w:r w:rsidR="00FC1609">
        <w:rPr>
          <w:rFonts w:ascii="Georgia" w:hAnsi="Georgia" w:cs="Georgia"/>
          <w:color w:val="4D4D4D"/>
        </w:rPr>
        <w:t xml:space="preserve">        </w:t>
      </w:r>
      <w:r w:rsidR="005157B5" w:rsidRPr="00F36B08">
        <w:rPr>
          <w:rFonts w:ascii="Georgia" w:hAnsi="Georgia" w:cs="Georgia"/>
          <w:color w:val="4D4D4D"/>
        </w:rPr>
        <w:t xml:space="preserve">students with </w:t>
      </w:r>
      <w:r w:rsidR="00C60570">
        <w:rPr>
          <w:rFonts w:ascii="Georgia" w:hAnsi="Georgia" w:cs="Georgia"/>
          <w:color w:val="4D4D4D"/>
        </w:rPr>
        <w:t>dysgraphia</w:t>
      </w:r>
      <w:r w:rsidR="005157B5" w:rsidRPr="00F36B08">
        <w:rPr>
          <w:rFonts w:ascii="Georgia" w:hAnsi="Georgia" w:cs="Georgia"/>
          <w:color w:val="4D4D4D"/>
        </w:rPr>
        <w:t>?</w:t>
      </w:r>
    </w:p>
    <w:p w14:paraId="47BD62B1" w14:textId="32CACD6F" w:rsidR="005157B5" w:rsidRPr="00F36B08" w:rsidRDefault="00125AAC"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p>
    <w:p w14:paraId="53B67368" w14:textId="3670CD26" w:rsidR="005157B5" w:rsidRPr="00F36B08" w:rsidRDefault="00AA2A43"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005157B5" w:rsidRPr="00F36B08">
        <w:rPr>
          <w:rFonts w:ascii="Georgia" w:hAnsi="Georgia" w:cs="Georgia"/>
          <w:color w:val="4D4D4D"/>
        </w:rPr>
        <w:t>What accommodations</w:t>
      </w:r>
      <w:r w:rsidR="007D1CC2">
        <w:rPr>
          <w:rFonts w:ascii="Georgia" w:hAnsi="Georgia" w:cs="Georgia"/>
          <w:color w:val="4D4D4D"/>
        </w:rPr>
        <w:t xml:space="preserve"> are</w:t>
      </w:r>
    </w:p>
    <w:p w14:paraId="19764ADB" w14:textId="24840132" w:rsidR="005157B5" w:rsidRPr="00F36B08" w:rsidRDefault="00AA2A43"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Pr="00F36B08">
        <w:rPr>
          <w:rFonts w:ascii="Georgia" w:hAnsi="Georgia" w:cs="Georgia"/>
          <w:color w:val="4D4D4D"/>
        </w:rPr>
        <w:t xml:space="preserve"> </w:t>
      </w:r>
      <w:r w:rsidR="005157B5" w:rsidRPr="00F36B08">
        <w:rPr>
          <w:rFonts w:ascii="Georgia" w:hAnsi="Georgia" w:cs="Georgia"/>
          <w:color w:val="4D4D4D"/>
        </w:rPr>
        <w:t>available for students with</w:t>
      </w:r>
    </w:p>
    <w:p w14:paraId="6A226083" w14:textId="2E45E066" w:rsidR="005157B5" w:rsidRPr="00F36B08" w:rsidRDefault="00AA2A43"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00C60570">
        <w:rPr>
          <w:rFonts w:ascii="Georgia" w:hAnsi="Georgia" w:cs="Georgia"/>
          <w:color w:val="4D4D4D"/>
        </w:rPr>
        <w:t>dysgraphia</w:t>
      </w:r>
      <w:r w:rsidR="005157B5" w:rsidRPr="00F36B08">
        <w:rPr>
          <w:rFonts w:ascii="Georgia" w:hAnsi="Georgia" w:cs="Georgia"/>
          <w:color w:val="4D4D4D"/>
        </w:rPr>
        <w:t>?</w:t>
      </w:r>
    </w:p>
    <w:p w14:paraId="14B75CBA" w14:textId="77777777" w:rsidR="005157B5" w:rsidRPr="00F36B08" w:rsidRDefault="005157B5" w:rsidP="005157B5">
      <w:pPr>
        <w:autoSpaceDE w:val="0"/>
        <w:autoSpaceDN w:val="0"/>
        <w:adjustRightInd w:val="0"/>
        <w:spacing w:after="0" w:line="240" w:lineRule="auto"/>
        <w:rPr>
          <w:rFonts w:ascii="Georgia" w:hAnsi="Georgia" w:cs="Georgia"/>
          <w:color w:val="4D4D4D"/>
        </w:rPr>
      </w:pPr>
    </w:p>
    <w:p w14:paraId="43DD8131" w14:textId="4E0C1681" w:rsidR="005157B5" w:rsidRPr="00F36B08" w:rsidRDefault="00AA2A43"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005157B5" w:rsidRPr="00F36B08">
        <w:rPr>
          <w:rFonts w:ascii="Georgia" w:hAnsi="Georgia" w:cs="Georgia"/>
          <w:color w:val="4D4D4D"/>
        </w:rPr>
        <w:t>What is the difference</w:t>
      </w:r>
    </w:p>
    <w:p w14:paraId="23B21B74" w14:textId="57293E99" w:rsidR="005157B5" w:rsidRPr="00F36B08" w:rsidRDefault="00AA2A43"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Pr="00F36B08">
        <w:rPr>
          <w:rFonts w:ascii="Georgia" w:hAnsi="Georgia" w:cs="Georgia"/>
          <w:color w:val="4D4D4D"/>
        </w:rPr>
        <w:t xml:space="preserve"> </w:t>
      </w:r>
      <w:r w:rsidR="000E2D87">
        <w:rPr>
          <w:rFonts w:ascii="Georgia" w:hAnsi="Georgia" w:cs="Georgia"/>
          <w:color w:val="4D4D4D"/>
        </w:rPr>
        <w:t xml:space="preserve"> </w:t>
      </w:r>
      <w:r w:rsidR="005157B5" w:rsidRPr="00F36B08">
        <w:rPr>
          <w:rFonts w:ascii="Georgia" w:hAnsi="Georgia" w:cs="Georgia"/>
          <w:color w:val="4D4D4D"/>
        </w:rPr>
        <w:t>between IDEA, Section 504</w:t>
      </w:r>
    </w:p>
    <w:p w14:paraId="02D40524" w14:textId="7CD90649" w:rsidR="005157B5" w:rsidRPr="00F36B08" w:rsidRDefault="00AA2A43"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Pr="00F36B08">
        <w:rPr>
          <w:rFonts w:ascii="Georgia" w:hAnsi="Georgia" w:cs="Georgia"/>
          <w:color w:val="4D4D4D"/>
        </w:rPr>
        <w:t xml:space="preserve"> </w:t>
      </w:r>
      <w:r w:rsidR="000E2D87">
        <w:rPr>
          <w:rFonts w:ascii="Georgia" w:hAnsi="Georgia" w:cs="Georgia"/>
          <w:color w:val="4D4D4D"/>
        </w:rPr>
        <w:t xml:space="preserve"> </w:t>
      </w:r>
      <w:r w:rsidR="005157B5" w:rsidRPr="00F36B08">
        <w:rPr>
          <w:rFonts w:ascii="Georgia" w:hAnsi="Georgia" w:cs="Georgia"/>
          <w:color w:val="4D4D4D"/>
        </w:rPr>
        <w:t xml:space="preserve">and </w:t>
      </w:r>
      <w:proofErr w:type="spellStart"/>
      <w:r w:rsidR="005157B5" w:rsidRPr="00F36B08">
        <w:rPr>
          <w:rFonts w:ascii="Georgia" w:hAnsi="Georgia" w:cs="Georgia"/>
          <w:color w:val="4D4D4D"/>
        </w:rPr>
        <w:t>RtI</w:t>
      </w:r>
      <w:proofErr w:type="spellEnd"/>
      <w:r w:rsidR="005157B5" w:rsidRPr="00F36B08">
        <w:rPr>
          <w:rFonts w:ascii="Georgia" w:hAnsi="Georgia" w:cs="Georgia"/>
          <w:color w:val="4D4D4D"/>
        </w:rPr>
        <w:t>?</w:t>
      </w:r>
    </w:p>
    <w:p w14:paraId="457E6129" w14:textId="77777777" w:rsidR="005157B5" w:rsidRPr="00F36B08" w:rsidRDefault="005157B5" w:rsidP="005157B5">
      <w:pPr>
        <w:autoSpaceDE w:val="0"/>
        <w:autoSpaceDN w:val="0"/>
        <w:adjustRightInd w:val="0"/>
        <w:spacing w:after="0" w:line="240" w:lineRule="auto"/>
        <w:rPr>
          <w:rFonts w:ascii="Georgia" w:hAnsi="Georgia" w:cs="Georgia"/>
          <w:color w:val="4D4D4D"/>
        </w:rPr>
      </w:pPr>
    </w:p>
    <w:p w14:paraId="1AD5DAF2" w14:textId="38D8C1C4" w:rsidR="005157B5" w:rsidRPr="00F36B08" w:rsidRDefault="00AA2A43" w:rsidP="005157B5">
      <w:pPr>
        <w:autoSpaceDE w:val="0"/>
        <w:autoSpaceDN w:val="0"/>
        <w:adjustRightInd w:val="0"/>
        <w:spacing w:after="0" w:line="240" w:lineRule="auto"/>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000E2D87">
        <w:rPr>
          <w:rFonts w:ascii="Georgia" w:hAnsi="Georgia" w:cs="Georgia"/>
          <w:color w:val="4D4D4D"/>
        </w:rPr>
        <w:t xml:space="preserve">  </w:t>
      </w:r>
      <w:r w:rsidR="005157B5" w:rsidRPr="00F36B08">
        <w:rPr>
          <w:rFonts w:ascii="Georgia" w:hAnsi="Georgia" w:cs="Georgia"/>
          <w:color w:val="4D4D4D"/>
        </w:rPr>
        <w:t xml:space="preserve">Who do I contact </w:t>
      </w:r>
      <w:proofErr w:type="gramStart"/>
      <w:r w:rsidR="005157B5" w:rsidRPr="00F36B08">
        <w:rPr>
          <w:rFonts w:ascii="Georgia" w:hAnsi="Georgia" w:cs="Georgia"/>
          <w:color w:val="4D4D4D"/>
        </w:rPr>
        <w:t>for</w:t>
      </w:r>
      <w:proofErr w:type="gramEnd"/>
    </w:p>
    <w:p w14:paraId="14F3AF99" w14:textId="664E0CBE" w:rsidR="00CC5051" w:rsidRPr="00F36B08" w:rsidRDefault="00AA2A43" w:rsidP="005157B5">
      <w:pPr>
        <w:rPr>
          <w:rFonts w:ascii="Georgia" w:hAnsi="Georgia" w:cs="Georgia"/>
          <w:color w:val="4D4D4D"/>
        </w:rPr>
      </w:pPr>
      <w:r w:rsidRPr="00F36B08">
        <w:rPr>
          <w:rFonts w:ascii="Georgia" w:hAnsi="Georgia" w:cs="Georgia"/>
          <w:color w:val="4D4D4D"/>
        </w:rPr>
        <w:t xml:space="preserve">    </w:t>
      </w:r>
      <w:r w:rsidR="00FC1609">
        <w:rPr>
          <w:rFonts w:ascii="Georgia" w:hAnsi="Georgia" w:cs="Georgia"/>
          <w:color w:val="4D4D4D"/>
        </w:rPr>
        <w:t xml:space="preserve">        </w:t>
      </w:r>
      <w:r w:rsidRPr="00F36B08">
        <w:rPr>
          <w:rFonts w:ascii="Georgia" w:hAnsi="Georgia" w:cs="Georgia"/>
          <w:color w:val="4D4D4D"/>
        </w:rPr>
        <w:t xml:space="preserve"> </w:t>
      </w:r>
      <w:r w:rsidR="000E2D87">
        <w:rPr>
          <w:rFonts w:ascii="Georgia" w:hAnsi="Georgia" w:cs="Georgia"/>
          <w:color w:val="4D4D4D"/>
        </w:rPr>
        <w:t xml:space="preserve">  </w:t>
      </w:r>
      <w:r w:rsidR="005157B5" w:rsidRPr="00F36B08">
        <w:rPr>
          <w:rFonts w:ascii="Georgia" w:hAnsi="Georgia" w:cs="Georgia"/>
          <w:color w:val="4D4D4D"/>
        </w:rPr>
        <w:t>information or concerns?</w:t>
      </w:r>
    </w:p>
    <w:p w14:paraId="57101BF7" w14:textId="0E810F80" w:rsidR="00F07EEC" w:rsidRDefault="0045714B" w:rsidP="00CC5051">
      <w:pPr>
        <w:autoSpaceDE w:val="0"/>
        <w:autoSpaceDN w:val="0"/>
        <w:adjustRightInd w:val="0"/>
        <w:spacing w:after="0" w:line="240" w:lineRule="auto"/>
        <w:rPr>
          <w:rFonts w:ascii="Georgia" w:hAnsi="Georgia" w:cs="Georgia"/>
          <w:color w:val="D26349"/>
          <w:sz w:val="28"/>
          <w:szCs w:val="28"/>
        </w:rPr>
      </w:pPr>
      <w:r>
        <w:rPr>
          <w:noProof/>
        </w:rPr>
        <w:lastRenderedPageBreak/>
        <w:drawing>
          <wp:anchor distT="0" distB="0" distL="114300" distR="114300" simplePos="0" relativeHeight="251663360" behindDoc="0" locked="0" layoutInCell="1" allowOverlap="1" wp14:anchorId="66425AED" wp14:editId="17E29E01">
            <wp:simplePos x="0" y="0"/>
            <wp:positionH relativeFrom="margin">
              <wp:align>left</wp:align>
            </wp:positionH>
            <wp:positionV relativeFrom="paragraph">
              <wp:posOffset>168877</wp:posOffset>
            </wp:positionV>
            <wp:extent cx="2608901" cy="2010032"/>
            <wp:effectExtent l="0" t="0" r="1270" b="9525"/>
            <wp:wrapNone/>
            <wp:docPr id="1" name="Picture 1" descr="Dysgra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sgraphi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657"/>
                    <a:stretch/>
                  </pic:blipFill>
                  <pic:spPr bwMode="auto">
                    <a:xfrm>
                      <a:off x="0" y="0"/>
                      <a:ext cx="2609215" cy="20102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E0F">
        <w:rPr>
          <w:rFonts w:ascii="Georgia" w:hAnsi="Georgia" w:cs="Georgia"/>
          <w:noProof/>
          <w:color w:val="D26349"/>
          <w:sz w:val="28"/>
          <w:szCs w:val="28"/>
        </w:rPr>
        <w:t xml:space="preserve"> </w:t>
      </w:r>
      <w:r w:rsidR="00F07EEC">
        <w:rPr>
          <w:rFonts w:ascii="Georgia" w:hAnsi="Georgia" w:cs="Georgia"/>
          <w:color w:val="D26349"/>
          <w:sz w:val="28"/>
          <w:szCs w:val="28"/>
        </w:rPr>
        <w:t xml:space="preserve"> </w:t>
      </w:r>
    </w:p>
    <w:p w14:paraId="4A7C4DDD" w14:textId="499905D1" w:rsidR="00F07EEC" w:rsidRDefault="00F07EEC" w:rsidP="00CC5051">
      <w:pPr>
        <w:autoSpaceDE w:val="0"/>
        <w:autoSpaceDN w:val="0"/>
        <w:adjustRightInd w:val="0"/>
        <w:spacing w:after="0" w:line="240" w:lineRule="auto"/>
        <w:rPr>
          <w:rFonts w:ascii="Georgia" w:hAnsi="Georgia" w:cs="Georgia"/>
          <w:color w:val="D26349"/>
          <w:sz w:val="28"/>
          <w:szCs w:val="28"/>
        </w:rPr>
      </w:pPr>
    </w:p>
    <w:p w14:paraId="7F513DF3" w14:textId="12D267BB" w:rsidR="00F07EEC" w:rsidRDefault="00F07EEC" w:rsidP="00CC5051">
      <w:pPr>
        <w:autoSpaceDE w:val="0"/>
        <w:autoSpaceDN w:val="0"/>
        <w:adjustRightInd w:val="0"/>
        <w:spacing w:after="0" w:line="240" w:lineRule="auto"/>
        <w:rPr>
          <w:rFonts w:ascii="Georgia" w:hAnsi="Georgia" w:cs="Georgia"/>
          <w:color w:val="D26349"/>
          <w:sz w:val="28"/>
          <w:szCs w:val="28"/>
        </w:rPr>
      </w:pPr>
    </w:p>
    <w:p w14:paraId="08A380DC" w14:textId="03933B49" w:rsidR="00B0426D" w:rsidRDefault="00B0426D" w:rsidP="00CC5051">
      <w:pPr>
        <w:autoSpaceDE w:val="0"/>
        <w:autoSpaceDN w:val="0"/>
        <w:adjustRightInd w:val="0"/>
        <w:spacing w:after="0" w:line="240" w:lineRule="auto"/>
        <w:rPr>
          <w:rFonts w:ascii="Georgia" w:hAnsi="Georgia" w:cs="Georgia"/>
          <w:color w:val="D26349"/>
          <w:sz w:val="28"/>
          <w:szCs w:val="28"/>
        </w:rPr>
      </w:pPr>
    </w:p>
    <w:p w14:paraId="42561E4F" w14:textId="7CD59EC7" w:rsidR="00B0426D" w:rsidRDefault="00B0426D" w:rsidP="00CC5051">
      <w:pPr>
        <w:autoSpaceDE w:val="0"/>
        <w:autoSpaceDN w:val="0"/>
        <w:adjustRightInd w:val="0"/>
        <w:spacing w:after="0" w:line="240" w:lineRule="auto"/>
        <w:rPr>
          <w:rFonts w:ascii="Georgia" w:hAnsi="Georgia" w:cs="Georgia"/>
          <w:color w:val="D26349"/>
          <w:sz w:val="28"/>
          <w:szCs w:val="28"/>
        </w:rPr>
      </w:pPr>
    </w:p>
    <w:p w14:paraId="2A392F95" w14:textId="6EE32132" w:rsidR="00B0426D" w:rsidRDefault="00B0426D" w:rsidP="00CC5051">
      <w:pPr>
        <w:autoSpaceDE w:val="0"/>
        <w:autoSpaceDN w:val="0"/>
        <w:adjustRightInd w:val="0"/>
        <w:spacing w:after="0" w:line="240" w:lineRule="auto"/>
        <w:rPr>
          <w:rFonts w:ascii="Georgia" w:hAnsi="Georgia" w:cs="Georgia"/>
          <w:color w:val="D26349"/>
          <w:sz w:val="28"/>
          <w:szCs w:val="28"/>
        </w:rPr>
      </w:pPr>
    </w:p>
    <w:p w14:paraId="1A7D729A" w14:textId="6ED60651" w:rsidR="00B0426D" w:rsidRDefault="00B0426D" w:rsidP="00CC5051">
      <w:pPr>
        <w:autoSpaceDE w:val="0"/>
        <w:autoSpaceDN w:val="0"/>
        <w:adjustRightInd w:val="0"/>
        <w:spacing w:after="0" w:line="240" w:lineRule="auto"/>
        <w:rPr>
          <w:rFonts w:ascii="Georgia" w:hAnsi="Georgia" w:cs="Georgia"/>
          <w:color w:val="D26349"/>
          <w:sz w:val="28"/>
          <w:szCs w:val="28"/>
        </w:rPr>
      </w:pPr>
    </w:p>
    <w:p w14:paraId="41682A36" w14:textId="75587CBB" w:rsidR="00B0426D" w:rsidRDefault="00B0426D" w:rsidP="00CC5051">
      <w:pPr>
        <w:autoSpaceDE w:val="0"/>
        <w:autoSpaceDN w:val="0"/>
        <w:adjustRightInd w:val="0"/>
        <w:spacing w:after="0" w:line="240" w:lineRule="auto"/>
        <w:rPr>
          <w:rFonts w:ascii="Georgia" w:hAnsi="Georgia" w:cs="Georgia"/>
          <w:color w:val="D26349"/>
          <w:sz w:val="28"/>
          <w:szCs w:val="28"/>
        </w:rPr>
      </w:pPr>
    </w:p>
    <w:p w14:paraId="273F0AAD" w14:textId="3F10D1FB" w:rsidR="00B0426D" w:rsidRDefault="00B0426D" w:rsidP="00CC5051">
      <w:pPr>
        <w:autoSpaceDE w:val="0"/>
        <w:autoSpaceDN w:val="0"/>
        <w:adjustRightInd w:val="0"/>
        <w:spacing w:after="0" w:line="240" w:lineRule="auto"/>
        <w:rPr>
          <w:rFonts w:ascii="Georgia" w:hAnsi="Georgia" w:cs="Georgia"/>
          <w:color w:val="D26349"/>
          <w:sz w:val="28"/>
          <w:szCs w:val="28"/>
        </w:rPr>
      </w:pPr>
    </w:p>
    <w:p w14:paraId="0677282C" w14:textId="244CC66D" w:rsidR="00B0426D" w:rsidRDefault="00B0426D" w:rsidP="00CC5051">
      <w:pPr>
        <w:autoSpaceDE w:val="0"/>
        <w:autoSpaceDN w:val="0"/>
        <w:adjustRightInd w:val="0"/>
        <w:spacing w:after="0" w:line="240" w:lineRule="auto"/>
        <w:rPr>
          <w:rFonts w:ascii="Georgia" w:hAnsi="Georgia" w:cs="Georgia"/>
          <w:color w:val="D26349"/>
          <w:sz w:val="28"/>
          <w:szCs w:val="28"/>
        </w:rPr>
      </w:pPr>
    </w:p>
    <w:p w14:paraId="3064FE0B" w14:textId="77777777" w:rsidR="00B0426D" w:rsidRDefault="00B0426D" w:rsidP="00CC5051">
      <w:pPr>
        <w:autoSpaceDE w:val="0"/>
        <w:autoSpaceDN w:val="0"/>
        <w:adjustRightInd w:val="0"/>
        <w:spacing w:after="0" w:line="240" w:lineRule="auto"/>
        <w:rPr>
          <w:rFonts w:ascii="Georgia" w:hAnsi="Georgia" w:cs="Georgia"/>
          <w:color w:val="D26349"/>
          <w:sz w:val="28"/>
          <w:szCs w:val="28"/>
        </w:rPr>
      </w:pPr>
    </w:p>
    <w:p w14:paraId="3B2655A6" w14:textId="77777777" w:rsidR="00255C57" w:rsidRDefault="00255C57" w:rsidP="00255C57">
      <w:pPr>
        <w:autoSpaceDE w:val="0"/>
        <w:autoSpaceDN w:val="0"/>
        <w:adjustRightInd w:val="0"/>
        <w:spacing w:after="0" w:line="240" w:lineRule="auto"/>
        <w:rPr>
          <w:rFonts w:ascii="Georgia" w:hAnsi="Georgia" w:cs="Georgia"/>
          <w:color w:val="D26349"/>
          <w:sz w:val="28"/>
          <w:szCs w:val="28"/>
        </w:rPr>
      </w:pPr>
    </w:p>
    <w:p w14:paraId="626988C7" w14:textId="4AF6A177" w:rsidR="00CC5051" w:rsidRDefault="00EE2E07" w:rsidP="00255C57">
      <w:pPr>
        <w:autoSpaceDE w:val="0"/>
        <w:autoSpaceDN w:val="0"/>
        <w:adjustRightInd w:val="0"/>
        <w:spacing w:after="0" w:line="240" w:lineRule="auto"/>
        <w:rPr>
          <w:rFonts w:ascii="Georgia" w:hAnsi="Georgia" w:cs="Georgia"/>
          <w:color w:val="D26349"/>
          <w:sz w:val="28"/>
          <w:szCs w:val="28"/>
        </w:rPr>
      </w:pPr>
      <w:r>
        <w:rPr>
          <w:rFonts w:ascii="Georgia" w:hAnsi="Georgia" w:cs="Georgia"/>
          <w:color w:val="D26349"/>
          <w:sz w:val="28"/>
          <w:szCs w:val="28"/>
        </w:rPr>
        <w:t xml:space="preserve">          </w:t>
      </w:r>
      <w:r w:rsidR="00CC5051">
        <w:rPr>
          <w:rFonts w:ascii="Georgia" w:hAnsi="Georgia" w:cs="Georgia"/>
          <w:color w:val="D26349"/>
          <w:sz w:val="28"/>
          <w:szCs w:val="28"/>
        </w:rPr>
        <w:t>WHAT IS DYS</w:t>
      </w:r>
      <w:r w:rsidR="0076107E">
        <w:rPr>
          <w:rFonts w:ascii="Georgia" w:hAnsi="Georgia" w:cs="Georgia"/>
          <w:color w:val="D26349"/>
          <w:sz w:val="28"/>
          <w:szCs w:val="28"/>
        </w:rPr>
        <w:t>GRAPHIA</w:t>
      </w:r>
      <w:r w:rsidR="00CC5051">
        <w:rPr>
          <w:rFonts w:ascii="Georgia" w:hAnsi="Georgia" w:cs="Georgia"/>
          <w:color w:val="D26349"/>
          <w:sz w:val="28"/>
          <w:szCs w:val="28"/>
        </w:rPr>
        <w:t>?</w:t>
      </w:r>
    </w:p>
    <w:p w14:paraId="23987CE9" w14:textId="77777777" w:rsidR="00F07EEC" w:rsidRPr="00F07EEC" w:rsidRDefault="00F07EEC" w:rsidP="00CC5051">
      <w:pPr>
        <w:autoSpaceDE w:val="0"/>
        <w:autoSpaceDN w:val="0"/>
        <w:adjustRightInd w:val="0"/>
        <w:spacing w:after="0" w:line="240" w:lineRule="auto"/>
        <w:rPr>
          <w:rFonts w:ascii="Georgia" w:hAnsi="Georgia" w:cs="Georgia"/>
          <w:color w:val="D26349"/>
          <w:sz w:val="18"/>
          <w:szCs w:val="18"/>
        </w:rPr>
      </w:pPr>
    </w:p>
    <w:p w14:paraId="3A98A7FA" w14:textId="6EEC0642" w:rsidR="00255C57" w:rsidRDefault="0094574A" w:rsidP="00CC5051">
      <w:pPr>
        <w:autoSpaceDE w:val="0"/>
        <w:autoSpaceDN w:val="0"/>
        <w:adjustRightInd w:val="0"/>
        <w:spacing w:after="0" w:line="240" w:lineRule="auto"/>
        <w:rPr>
          <w:rFonts w:ascii="Calibri-Italic" w:hAnsi="Calibri-Italic" w:cs="Calibri-Italic"/>
          <w:i/>
          <w:iCs/>
          <w:color w:val="000000"/>
          <w:sz w:val="24"/>
          <w:szCs w:val="24"/>
        </w:rPr>
      </w:pPr>
      <w:r w:rsidRPr="0094574A">
        <w:rPr>
          <w:rFonts w:ascii="Calibri" w:hAnsi="Calibri" w:cs="Calibri"/>
          <w:color w:val="D26349"/>
          <w:sz w:val="24"/>
          <w:szCs w:val="24"/>
        </w:rPr>
        <w:t>A review of recent evidence indicates that dysgraphia is best defined as a neurodevelopmental disorder manifested by illegible and/or inefficient handwriting due to difficulty with letter formation. This difficulty is the result of deficits in graphomotor function (hand movements used for writing) and/or storing and retrieving orthographic codes (letter forms) (Berninger, 2015). Secondary consequences may include problems with spelling and written expression. The difficulty is not solely due to lack of instruction and is not associated with other developmental or neurological conditions that involve motor impairment</w:t>
      </w:r>
      <w:r w:rsidR="00C57727">
        <w:rPr>
          <w:rFonts w:ascii="Calibri" w:hAnsi="Calibri" w:cs="Calibri"/>
          <w:color w:val="D26349"/>
          <w:sz w:val="24"/>
          <w:szCs w:val="24"/>
        </w:rPr>
        <w:t>.</w:t>
      </w:r>
    </w:p>
    <w:p w14:paraId="0EB464F3" w14:textId="39916F82" w:rsidR="0033156D" w:rsidRDefault="0033156D" w:rsidP="00CC5051">
      <w:pPr>
        <w:autoSpaceDE w:val="0"/>
        <w:autoSpaceDN w:val="0"/>
        <w:adjustRightInd w:val="0"/>
        <w:spacing w:after="0" w:line="240" w:lineRule="auto"/>
        <w:rPr>
          <w:rFonts w:ascii="Calibri-Italic" w:hAnsi="Calibri-Italic" w:cs="Calibri-Italic"/>
          <w:i/>
          <w:iCs/>
          <w:color w:val="000000"/>
          <w:sz w:val="24"/>
          <w:szCs w:val="24"/>
        </w:rPr>
      </w:pPr>
    </w:p>
    <w:p w14:paraId="6C54C1C9" w14:textId="01BC35D9" w:rsidR="00CC5051" w:rsidRPr="0080444D" w:rsidRDefault="00CC5051" w:rsidP="00CC5051">
      <w:pPr>
        <w:autoSpaceDE w:val="0"/>
        <w:autoSpaceDN w:val="0"/>
        <w:adjustRightInd w:val="0"/>
        <w:spacing w:after="0" w:line="240" w:lineRule="auto"/>
        <w:rPr>
          <w:rFonts w:ascii="Calibri-Italic" w:hAnsi="Calibri-Italic" w:cs="Calibri-Italic"/>
          <w:i/>
          <w:iCs/>
          <w:color w:val="000000"/>
          <w:sz w:val="20"/>
          <w:szCs w:val="20"/>
        </w:rPr>
      </w:pPr>
      <w:r w:rsidRPr="0080444D">
        <w:rPr>
          <w:rFonts w:ascii="Calibri-Italic" w:hAnsi="Calibri-Italic" w:cs="Calibri-Italic"/>
          <w:i/>
          <w:iCs/>
          <w:color w:val="000000"/>
          <w:sz w:val="20"/>
          <w:szCs w:val="20"/>
        </w:rPr>
        <w:t>Referenced in 20</w:t>
      </w:r>
      <w:r w:rsidR="003D4DFE">
        <w:rPr>
          <w:rFonts w:ascii="Calibri-Italic" w:hAnsi="Calibri-Italic" w:cs="Calibri-Italic"/>
          <w:i/>
          <w:iCs/>
          <w:color w:val="000000"/>
          <w:sz w:val="20"/>
          <w:szCs w:val="20"/>
        </w:rPr>
        <w:t>21</w:t>
      </w:r>
      <w:r w:rsidRPr="0080444D">
        <w:rPr>
          <w:rFonts w:ascii="Calibri-Italic" w:hAnsi="Calibri-Italic" w:cs="Calibri-Italic"/>
          <w:i/>
          <w:iCs/>
          <w:color w:val="000000"/>
          <w:sz w:val="20"/>
          <w:szCs w:val="20"/>
        </w:rPr>
        <w:t xml:space="preserve"> Dyslexia Handbook</w:t>
      </w:r>
      <w:r w:rsidR="00F07EEC" w:rsidRPr="0080444D">
        <w:rPr>
          <w:rFonts w:ascii="Calibri-Italic" w:hAnsi="Calibri-Italic" w:cs="Calibri-Italic"/>
          <w:i/>
          <w:iCs/>
          <w:color w:val="000000"/>
          <w:sz w:val="20"/>
          <w:szCs w:val="20"/>
        </w:rPr>
        <w:t xml:space="preserve"> </w:t>
      </w:r>
    </w:p>
    <w:p w14:paraId="4F7977D0" w14:textId="0D70EA6E" w:rsidR="00F07EEC" w:rsidRDefault="00F07EEC" w:rsidP="00CC5051">
      <w:pPr>
        <w:autoSpaceDE w:val="0"/>
        <w:autoSpaceDN w:val="0"/>
        <w:adjustRightInd w:val="0"/>
        <w:spacing w:after="0" w:line="240" w:lineRule="auto"/>
        <w:rPr>
          <w:rFonts w:ascii="Calibri-Italic" w:hAnsi="Calibri-Italic" w:cs="Calibri-Italic"/>
          <w:i/>
          <w:iCs/>
          <w:color w:val="000000"/>
          <w:sz w:val="14"/>
          <w:szCs w:val="14"/>
        </w:rPr>
      </w:pPr>
    </w:p>
    <w:p w14:paraId="3FDE31D0" w14:textId="4A29C6B6" w:rsidR="00255C57" w:rsidRDefault="00255C57" w:rsidP="00CC5051">
      <w:pPr>
        <w:autoSpaceDE w:val="0"/>
        <w:autoSpaceDN w:val="0"/>
        <w:adjustRightInd w:val="0"/>
        <w:spacing w:after="0" w:line="240" w:lineRule="auto"/>
        <w:rPr>
          <w:rFonts w:ascii="Calibri-Italic" w:hAnsi="Calibri-Italic" w:cs="Calibri-Italic"/>
          <w:i/>
          <w:iCs/>
          <w:color w:val="000000"/>
          <w:sz w:val="14"/>
          <w:szCs w:val="14"/>
        </w:rPr>
      </w:pPr>
    </w:p>
    <w:p w14:paraId="3FB91F44" w14:textId="3BF143CD" w:rsidR="00255C57" w:rsidRDefault="00255C57" w:rsidP="00CC5051">
      <w:pPr>
        <w:autoSpaceDE w:val="0"/>
        <w:autoSpaceDN w:val="0"/>
        <w:adjustRightInd w:val="0"/>
        <w:spacing w:after="0" w:line="240" w:lineRule="auto"/>
        <w:rPr>
          <w:rFonts w:ascii="Calibri-Italic" w:hAnsi="Calibri-Italic" w:cs="Calibri-Italic"/>
          <w:i/>
          <w:iCs/>
          <w:color w:val="000000"/>
          <w:sz w:val="14"/>
          <w:szCs w:val="14"/>
        </w:rPr>
      </w:pPr>
    </w:p>
    <w:p w14:paraId="31C2EFFB" w14:textId="1E7D483A" w:rsidR="00255C57" w:rsidRDefault="00255C57" w:rsidP="00CC5051">
      <w:pPr>
        <w:autoSpaceDE w:val="0"/>
        <w:autoSpaceDN w:val="0"/>
        <w:adjustRightInd w:val="0"/>
        <w:spacing w:after="0" w:line="240" w:lineRule="auto"/>
        <w:rPr>
          <w:rFonts w:ascii="Calibri-Italic" w:hAnsi="Calibri-Italic" w:cs="Calibri-Italic"/>
          <w:i/>
          <w:iCs/>
          <w:color w:val="000000"/>
          <w:sz w:val="14"/>
          <w:szCs w:val="14"/>
        </w:rPr>
      </w:pPr>
    </w:p>
    <w:p w14:paraId="5F5C3DBA" w14:textId="70B8E9E7" w:rsidR="00F07EEC" w:rsidRDefault="00F07EEC" w:rsidP="00CC5051">
      <w:pPr>
        <w:autoSpaceDE w:val="0"/>
        <w:autoSpaceDN w:val="0"/>
        <w:adjustRightInd w:val="0"/>
        <w:spacing w:after="0" w:line="240" w:lineRule="auto"/>
        <w:rPr>
          <w:rFonts w:ascii="Calibri-Italic" w:hAnsi="Calibri-Italic" w:cs="Calibri-Italic"/>
          <w:i/>
          <w:iCs/>
          <w:color w:val="000000"/>
          <w:sz w:val="14"/>
          <w:szCs w:val="14"/>
        </w:rPr>
      </w:pPr>
    </w:p>
    <w:p w14:paraId="441EC7D8" w14:textId="77777777" w:rsidR="00494E13" w:rsidRDefault="00494E13" w:rsidP="00CC5051">
      <w:pPr>
        <w:autoSpaceDE w:val="0"/>
        <w:autoSpaceDN w:val="0"/>
        <w:adjustRightInd w:val="0"/>
        <w:spacing w:after="0" w:line="240" w:lineRule="auto"/>
        <w:rPr>
          <w:rFonts w:ascii="Georgia" w:hAnsi="Georgia" w:cs="Georgia"/>
          <w:color w:val="D26349"/>
          <w:sz w:val="24"/>
          <w:szCs w:val="24"/>
        </w:rPr>
      </w:pPr>
    </w:p>
    <w:p w14:paraId="648209D6" w14:textId="3432EDC2" w:rsidR="00FE2D14" w:rsidRDefault="00FE2D14" w:rsidP="00CC5051">
      <w:pPr>
        <w:autoSpaceDE w:val="0"/>
        <w:autoSpaceDN w:val="0"/>
        <w:adjustRightInd w:val="0"/>
        <w:spacing w:after="0" w:line="240" w:lineRule="auto"/>
        <w:rPr>
          <w:rFonts w:ascii="Georgia" w:hAnsi="Georgia" w:cs="Georgia"/>
          <w:color w:val="D26349"/>
          <w:sz w:val="24"/>
          <w:szCs w:val="24"/>
        </w:rPr>
      </w:pPr>
    </w:p>
    <w:p w14:paraId="44E76BC9" w14:textId="77777777" w:rsidR="00A405EE" w:rsidRDefault="00A405EE" w:rsidP="00CC5051">
      <w:pPr>
        <w:autoSpaceDE w:val="0"/>
        <w:autoSpaceDN w:val="0"/>
        <w:adjustRightInd w:val="0"/>
        <w:spacing w:after="0" w:line="240" w:lineRule="auto"/>
        <w:rPr>
          <w:rFonts w:ascii="Georgia" w:hAnsi="Georgia" w:cs="Georgia"/>
          <w:color w:val="D26349"/>
          <w:sz w:val="24"/>
          <w:szCs w:val="24"/>
        </w:rPr>
      </w:pPr>
    </w:p>
    <w:p w14:paraId="25514D51" w14:textId="77777777" w:rsidR="00A405EE" w:rsidRDefault="00A405EE" w:rsidP="00CC5051">
      <w:pPr>
        <w:autoSpaceDE w:val="0"/>
        <w:autoSpaceDN w:val="0"/>
        <w:adjustRightInd w:val="0"/>
        <w:spacing w:after="0" w:line="240" w:lineRule="auto"/>
        <w:rPr>
          <w:rFonts w:ascii="Georgia" w:hAnsi="Georgia" w:cs="Georgia"/>
          <w:color w:val="D26349"/>
          <w:sz w:val="24"/>
          <w:szCs w:val="24"/>
        </w:rPr>
      </w:pPr>
    </w:p>
    <w:p w14:paraId="0A9B28AB" w14:textId="7D1EE558" w:rsidR="00CC5051" w:rsidRDefault="005A0A22" w:rsidP="00CC5051">
      <w:pPr>
        <w:autoSpaceDE w:val="0"/>
        <w:autoSpaceDN w:val="0"/>
        <w:adjustRightInd w:val="0"/>
        <w:spacing w:after="0" w:line="240" w:lineRule="auto"/>
        <w:rPr>
          <w:rFonts w:ascii="Georgia" w:hAnsi="Georgia" w:cs="Georgia"/>
          <w:color w:val="D26349"/>
          <w:sz w:val="24"/>
          <w:szCs w:val="24"/>
        </w:rPr>
      </w:pPr>
      <w:r>
        <w:rPr>
          <w:rFonts w:ascii="Georgia" w:hAnsi="Georgia" w:cs="Georgia"/>
          <w:color w:val="D26349"/>
          <w:sz w:val="24"/>
          <w:szCs w:val="24"/>
        </w:rPr>
        <w:t>H</w:t>
      </w:r>
      <w:r w:rsidR="00CC5051">
        <w:rPr>
          <w:rFonts w:ascii="Georgia" w:hAnsi="Georgia" w:cs="Georgia"/>
          <w:color w:val="D26349"/>
          <w:sz w:val="24"/>
          <w:szCs w:val="24"/>
        </w:rPr>
        <w:t xml:space="preserve">OW IS </w:t>
      </w:r>
      <w:r w:rsidR="00627244">
        <w:rPr>
          <w:rFonts w:ascii="Georgia" w:hAnsi="Georgia" w:cs="Georgia"/>
          <w:color w:val="D26349"/>
          <w:sz w:val="24"/>
          <w:szCs w:val="24"/>
        </w:rPr>
        <w:t>DYSGRAPHIA</w:t>
      </w:r>
      <w:r w:rsidR="00CC5051">
        <w:rPr>
          <w:rFonts w:ascii="Georgia" w:hAnsi="Georgia" w:cs="Georgia"/>
          <w:color w:val="D26349"/>
          <w:sz w:val="24"/>
          <w:szCs w:val="24"/>
        </w:rPr>
        <w:t xml:space="preserve"> ASSESSED</w:t>
      </w:r>
    </w:p>
    <w:p w14:paraId="7D73EA48" w14:textId="06A2A54F" w:rsidR="00CC5051" w:rsidRDefault="00CC5051" w:rsidP="00CC5051">
      <w:pPr>
        <w:autoSpaceDE w:val="0"/>
        <w:autoSpaceDN w:val="0"/>
        <w:adjustRightInd w:val="0"/>
        <w:spacing w:after="0" w:line="240" w:lineRule="auto"/>
        <w:rPr>
          <w:rFonts w:ascii="Georgia" w:hAnsi="Georgia" w:cs="Georgia"/>
          <w:color w:val="D26349"/>
          <w:sz w:val="24"/>
          <w:szCs w:val="24"/>
        </w:rPr>
      </w:pPr>
      <w:r>
        <w:rPr>
          <w:rFonts w:ascii="Georgia" w:hAnsi="Georgia" w:cs="Georgia"/>
          <w:color w:val="D26349"/>
          <w:sz w:val="24"/>
          <w:szCs w:val="24"/>
        </w:rPr>
        <w:t>FOR AND IDENTIFIED?</w:t>
      </w:r>
    </w:p>
    <w:p w14:paraId="6AFDF516" w14:textId="60A2DE72" w:rsidR="00CD5DFB" w:rsidRDefault="00CD5DFB" w:rsidP="00CC5051">
      <w:pPr>
        <w:autoSpaceDE w:val="0"/>
        <w:autoSpaceDN w:val="0"/>
        <w:adjustRightInd w:val="0"/>
        <w:spacing w:after="0" w:line="240" w:lineRule="auto"/>
        <w:rPr>
          <w:rFonts w:ascii="Calibri" w:hAnsi="Calibri" w:cs="Calibri"/>
          <w:color w:val="000000"/>
          <w:sz w:val="18"/>
          <w:szCs w:val="18"/>
        </w:rPr>
      </w:pPr>
    </w:p>
    <w:p w14:paraId="62EFB4E7" w14:textId="3C37E2F2"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The law that applies to an individual student is</w:t>
      </w:r>
    </w:p>
    <w:p w14:paraId="20FBFFBA" w14:textId="08EC7EEA"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determined by data and the student’s individual needs.</w:t>
      </w:r>
    </w:p>
    <w:p w14:paraId="7E8E3512" w14:textId="0ED41911"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If a team determines that the data lead to the</w:t>
      </w:r>
    </w:p>
    <w:p w14:paraId="524E433E" w14:textId="0F3DAFD0" w:rsidR="006224DA"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 xml:space="preserve">suspicion of a disability, the team must refer the student </w:t>
      </w:r>
    </w:p>
    <w:p w14:paraId="29C8BC97" w14:textId="4962004B"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for an</w:t>
      </w:r>
      <w:r w:rsidR="006224DA">
        <w:rPr>
          <w:rFonts w:ascii="Calibri" w:hAnsi="Calibri" w:cs="Calibri"/>
          <w:color w:val="000000"/>
          <w:sz w:val="16"/>
          <w:szCs w:val="16"/>
        </w:rPr>
        <w:t xml:space="preserve"> </w:t>
      </w:r>
      <w:r w:rsidRPr="00CD5DFB">
        <w:rPr>
          <w:rFonts w:ascii="Calibri" w:hAnsi="Calibri" w:cs="Calibri"/>
          <w:color w:val="000000"/>
          <w:sz w:val="16"/>
          <w:szCs w:val="16"/>
        </w:rPr>
        <w:t>evaluation under IDEA. If a student is suspected of</w:t>
      </w:r>
    </w:p>
    <w:p w14:paraId="14F7B889" w14:textId="57A445E8"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having a disability and the determination is made to</w:t>
      </w:r>
    </w:p>
    <w:p w14:paraId="7E6F24C6" w14:textId="029639EC"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evaluate through IDEA, all special education</w:t>
      </w:r>
    </w:p>
    <w:p w14:paraId="08E2CB4D" w14:textId="35136A4A"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procedures must be followed.</w:t>
      </w:r>
    </w:p>
    <w:p w14:paraId="16CBA722" w14:textId="624F89B8" w:rsidR="00CD5DFB" w:rsidRPr="00CD5DFB" w:rsidRDefault="00CD5DFB" w:rsidP="00CC5051">
      <w:pPr>
        <w:autoSpaceDE w:val="0"/>
        <w:autoSpaceDN w:val="0"/>
        <w:adjustRightInd w:val="0"/>
        <w:spacing w:after="0" w:line="240" w:lineRule="auto"/>
        <w:rPr>
          <w:rFonts w:ascii="Calibri" w:hAnsi="Calibri" w:cs="Calibri"/>
          <w:color w:val="000000"/>
          <w:sz w:val="16"/>
          <w:szCs w:val="16"/>
        </w:rPr>
      </w:pPr>
    </w:p>
    <w:p w14:paraId="7F728F7E" w14:textId="7349EC41" w:rsidR="00CC5051" w:rsidRPr="00CD5DFB" w:rsidRDefault="00663BE2" w:rsidP="00CC5051">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w:t>
      </w:r>
      <w:r w:rsidR="00CC5051" w:rsidRPr="00CD5DFB">
        <w:rPr>
          <w:rFonts w:ascii="Calibri" w:hAnsi="Calibri" w:cs="Calibri"/>
          <w:color w:val="000000"/>
          <w:sz w:val="16"/>
          <w:szCs w:val="16"/>
        </w:rPr>
        <w:t>tudents enrolling in public schools in</w:t>
      </w:r>
    </w:p>
    <w:p w14:paraId="68F7D86C" w14:textId="06A46CE3"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Texas must be assessed for dyslexia and related</w:t>
      </w:r>
    </w:p>
    <w:p w14:paraId="0736869F" w14:textId="066D005B"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disorders “at appropriate times” (TEC §38.003(a)).</w:t>
      </w:r>
    </w:p>
    <w:p w14:paraId="6D3E7CF6" w14:textId="49B88FCF" w:rsidR="00CD5DFB" w:rsidRPr="00CD5DFB" w:rsidRDefault="00CD5DFB" w:rsidP="00CC5051">
      <w:pPr>
        <w:autoSpaceDE w:val="0"/>
        <w:autoSpaceDN w:val="0"/>
        <w:adjustRightInd w:val="0"/>
        <w:spacing w:after="0" w:line="240" w:lineRule="auto"/>
        <w:rPr>
          <w:rFonts w:ascii="Calibri" w:hAnsi="Calibri" w:cs="Calibri"/>
          <w:color w:val="000000"/>
          <w:sz w:val="16"/>
          <w:szCs w:val="16"/>
        </w:rPr>
      </w:pPr>
    </w:p>
    <w:p w14:paraId="25E65727" w14:textId="2D27F175" w:rsidR="00CD5DFB" w:rsidRPr="00CD5DFB" w:rsidRDefault="00CD5DFB" w:rsidP="00CC5051">
      <w:pPr>
        <w:autoSpaceDE w:val="0"/>
        <w:autoSpaceDN w:val="0"/>
        <w:adjustRightInd w:val="0"/>
        <w:spacing w:after="0" w:line="240" w:lineRule="auto"/>
        <w:rPr>
          <w:rFonts w:ascii="Calibri" w:hAnsi="Calibri" w:cs="Calibri"/>
          <w:color w:val="000000"/>
          <w:sz w:val="16"/>
          <w:szCs w:val="16"/>
        </w:rPr>
      </w:pPr>
    </w:p>
    <w:p w14:paraId="0A459D47" w14:textId="1E4891C7"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When formal evaluation is recommended, the school</w:t>
      </w:r>
    </w:p>
    <w:p w14:paraId="2BAF6690" w14:textId="5D0DDB0B"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must complete the evaluation process as outlined in</w:t>
      </w:r>
    </w:p>
    <w:p w14:paraId="3851ABD2" w14:textId="7D9E6F4F" w:rsidR="003E5B99"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IDEA. Procedural safeguards under IDEA</w:t>
      </w:r>
      <w:r w:rsidR="003E5B99">
        <w:rPr>
          <w:rFonts w:ascii="Calibri" w:hAnsi="Calibri" w:cs="Calibri"/>
          <w:color w:val="000000"/>
          <w:sz w:val="16"/>
          <w:szCs w:val="16"/>
        </w:rPr>
        <w:t xml:space="preserve"> </w:t>
      </w:r>
      <w:r w:rsidRPr="00CD5DFB">
        <w:rPr>
          <w:rFonts w:ascii="Calibri" w:hAnsi="Calibri" w:cs="Calibri"/>
          <w:color w:val="000000"/>
          <w:sz w:val="16"/>
          <w:szCs w:val="16"/>
        </w:rPr>
        <w:t xml:space="preserve">must be followed. </w:t>
      </w:r>
    </w:p>
    <w:p w14:paraId="3B267B64" w14:textId="5C1800FE" w:rsidR="003E5B99"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Formal evaluations</w:t>
      </w:r>
      <w:r w:rsidR="00804D4C">
        <w:rPr>
          <w:rFonts w:ascii="Calibri" w:hAnsi="Calibri" w:cs="Calibri"/>
          <w:color w:val="000000"/>
          <w:sz w:val="16"/>
          <w:szCs w:val="16"/>
        </w:rPr>
        <w:t xml:space="preserve"> </w:t>
      </w:r>
      <w:r w:rsidRPr="00CD5DFB">
        <w:rPr>
          <w:rFonts w:ascii="Calibri" w:hAnsi="Calibri" w:cs="Calibri"/>
          <w:color w:val="000000"/>
          <w:sz w:val="16"/>
          <w:szCs w:val="16"/>
        </w:rPr>
        <w:t xml:space="preserve">would assess the academic skills and </w:t>
      </w:r>
    </w:p>
    <w:p w14:paraId="36892251" w14:textId="7ED6F9E8" w:rsidR="003E5B99"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cognitive processes</w:t>
      </w:r>
      <w:r w:rsidR="00804D4C">
        <w:rPr>
          <w:rFonts w:ascii="Calibri" w:hAnsi="Calibri" w:cs="Calibri"/>
          <w:color w:val="000000"/>
          <w:sz w:val="16"/>
          <w:szCs w:val="16"/>
        </w:rPr>
        <w:t xml:space="preserve"> </w:t>
      </w:r>
      <w:r w:rsidRPr="00CD5DFB">
        <w:rPr>
          <w:rFonts w:ascii="Calibri" w:hAnsi="Calibri" w:cs="Calibri"/>
          <w:color w:val="000000"/>
          <w:sz w:val="16"/>
          <w:szCs w:val="16"/>
        </w:rPr>
        <w:t>related to dys</w:t>
      </w:r>
      <w:r w:rsidR="00602288">
        <w:rPr>
          <w:rFonts w:ascii="Calibri" w:hAnsi="Calibri" w:cs="Calibri"/>
          <w:color w:val="000000"/>
          <w:sz w:val="16"/>
          <w:szCs w:val="16"/>
        </w:rPr>
        <w:t>graphia</w:t>
      </w:r>
      <w:r w:rsidRPr="00CD5DFB">
        <w:rPr>
          <w:rFonts w:ascii="Calibri" w:hAnsi="Calibri" w:cs="Calibri"/>
          <w:color w:val="000000"/>
          <w:sz w:val="16"/>
          <w:szCs w:val="16"/>
        </w:rPr>
        <w:t xml:space="preserve">. Decisions should </w:t>
      </w:r>
    </w:p>
    <w:p w14:paraId="52540D31" w14:textId="1538FC79" w:rsidR="00CC5051" w:rsidRPr="00CD5DFB" w:rsidRDefault="00CC5051" w:rsidP="00CC5051">
      <w:pPr>
        <w:autoSpaceDE w:val="0"/>
        <w:autoSpaceDN w:val="0"/>
        <w:adjustRightInd w:val="0"/>
        <w:spacing w:after="0" w:line="240" w:lineRule="auto"/>
        <w:rPr>
          <w:rFonts w:ascii="Calibri" w:hAnsi="Calibri" w:cs="Calibri"/>
          <w:color w:val="000000"/>
          <w:sz w:val="16"/>
          <w:szCs w:val="16"/>
        </w:rPr>
      </w:pPr>
      <w:r w:rsidRPr="00CD5DFB">
        <w:rPr>
          <w:rFonts w:ascii="Calibri" w:hAnsi="Calibri" w:cs="Calibri"/>
          <w:color w:val="000000"/>
          <w:sz w:val="16"/>
          <w:szCs w:val="16"/>
        </w:rPr>
        <w:t>be made by the ARD</w:t>
      </w:r>
      <w:r w:rsidR="00804D4C">
        <w:rPr>
          <w:rFonts w:ascii="Calibri" w:hAnsi="Calibri" w:cs="Calibri"/>
          <w:color w:val="000000"/>
          <w:sz w:val="16"/>
          <w:szCs w:val="16"/>
        </w:rPr>
        <w:t xml:space="preserve"> </w:t>
      </w:r>
      <w:r w:rsidRPr="00CD5DFB">
        <w:rPr>
          <w:rFonts w:ascii="Calibri" w:hAnsi="Calibri" w:cs="Calibri"/>
          <w:color w:val="000000"/>
          <w:sz w:val="16"/>
          <w:szCs w:val="16"/>
        </w:rPr>
        <w:t>committee</w:t>
      </w:r>
      <w:r w:rsidR="00804D4C">
        <w:rPr>
          <w:rFonts w:ascii="Calibri" w:hAnsi="Calibri" w:cs="Calibri"/>
          <w:color w:val="000000"/>
          <w:sz w:val="16"/>
          <w:szCs w:val="16"/>
        </w:rPr>
        <w:t>.</w:t>
      </w:r>
    </w:p>
    <w:p w14:paraId="468AC2B8" w14:textId="12F2DB0A" w:rsidR="00F07EEC" w:rsidRDefault="00CD5DFB" w:rsidP="00CC5051">
      <w:pPr>
        <w:autoSpaceDE w:val="0"/>
        <w:autoSpaceDN w:val="0"/>
        <w:adjustRightInd w:val="0"/>
        <w:spacing w:after="0" w:line="240" w:lineRule="auto"/>
        <w:rPr>
          <w:rFonts w:ascii="Georgia" w:hAnsi="Georgia" w:cs="Georgia"/>
          <w:color w:val="D26349"/>
        </w:rPr>
      </w:pPr>
      <w:r>
        <w:rPr>
          <w:rFonts w:ascii="Georgia" w:hAnsi="Georgia" w:cs="Georgia"/>
          <w:color w:val="D26349"/>
        </w:rPr>
        <w:t xml:space="preserve">    </w:t>
      </w:r>
      <w:r w:rsidR="005A0A22" w:rsidRPr="005A0A22">
        <w:rPr>
          <w:noProof/>
        </w:rPr>
        <w:t xml:space="preserve"> </w:t>
      </w:r>
    </w:p>
    <w:p w14:paraId="47B268FC" w14:textId="23BD4BDC" w:rsidR="00741E21" w:rsidRDefault="005A0A22" w:rsidP="00CC5051">
      <w:pPr>
        <w:autoSpaceDE w:val="0"/>
        <w:autoSpaceDN w:val="0"/>
        <w:adjustRightInd w:val="0"/>
        <w:spacing w:after="0" w:line="240" w:lineRule="auto"/>
        <w:rPr>
          <w:rFonts w:ascii="Georgia" w:hAnsi="Georgia" w:cs="Georgia"/>
          <w:color w:val="D26349"/>
        </w:rPr>
      </w:pPr>
      <w:r w:rsidRPr="005A0A22">
        <w:rPr>
          <w:noProof/>
        </w:rPr>
        <w:drawing>
          <wp:anchor distT="0" distB="0" distL="114300" distR="114300" simplePos="0" relativeHeight="251664384" behindDoc="0" locked="0" layoutInCell="1" allowOverlap="1" wp14:anchorId="7148B121" wp14:editId="12FE8E9C">
            <wp:simplePos x="0" y="0"/>
            <wp:positionH relativeFrom="column">
              <wp:align>left</wp:align>
            </wp:positionH>
            <wp:positionV relativeFrom="paragraph">
              <wp:posOffset>148676</wp:posOffset>
            </wp:positionV>
            <wp:extent cx="2471351" cy="2471351"/>
            <wp:effectExtent l="0" t="0" r="5715" b="5715"/>
            <wp:wrapNone/>
            <wp:docPr id="3" name="Picture 3" descr="ONTSpecialNeeds on Twitter | Dysgraphia, Dysgraphia intervention, Auditory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SpecialNeeds on Twitter | Dysgraphia, Dysgraphia intervention, Auditory lear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9119" cy="24791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B99EF" w14:textId="06DB4E10" w:rsidR="00741E21" w:rsidRDefault="00741E21" w:rsidP="00CC5051">
      <w:pPr>
        <w:autoSpaceDE w:val="0"/>
        <w:autoSpaceDN w:val="0"/>
        <w:adjustRightInd w:val="0"/>
        <w:spacing w:after="0" w:line="240" w:lineRule="auto"/>
        <w:rPr>
          <w:rFonts w:ascii="Georgia" w:hAnsi="Georgia" w:cs="Georgia"/>
          <w:color w:val="D26349"/>
        </w:rPr>
      </w:pPr>
    </w:p>
    <w:p w14:paraId="753C6C81" w14:textId="77777777" w:rsidR="00741E21" w:rsidRDefault="00741E21" w:rsidP="00CC5051">
      <w:pPr>
        <w:autoSpaceDE w:val="0"/>
        <w:autoSpaceDN w:val="0"/>
        <w:adjustRightInd w:val="0"/>
        <w:spacing w:after="0" w:line="240" w:lineRule="auto"/>
        <w:rPr>
          <w:rFonts w:ascii="Georgia" w:hAnsi="Georgia" w:cs="Georgia"/>
          <w:color w:val="D26349"/>
        </w:rPr>
      </w:pPr>
    </w:p>
    <w:p w14:paraId="7C03E8AA" w14:textId="77777777" w:rsidR="00741E21" w:rsidRDefault="00741E21" w:rsidP="00CC5051">
      <w:pPr>
        <w:autoSpaceDE w:val="0"/>
        <w:autoSpaceDN w:val="0"/>
        <w:adjustRightInd w:val="0"/>
        <w:spacing w:after="0" w:line="240" w:lineRule="auto"/>
        <w:rPr>
          <w:rFonts w:ascii="Georgia" w:hAnsi="Georgia" w:cs="Georgia"/>
          <w:color w:val="D26349"/>
        </w:rPr>
      </w:pPr>
    </w:p>
    <w:p w14:paraId="06C5B431" w14:textId="77777777" w:rsidR="00741E21" w:rsidRDefault="00741E21" w:rsidP="00CC5051">
      <w:pPr>
        <w:autoSpaceDE w:val="0"/>
        <w:autoSpaceDN w:val="0"/>
        <w:adjustRightInd w:val="0"/>
        <w:spacing w:after="0" w:line="240" w:lineRule="auto"/>
        <w:rPr>
          <w:rFonts w:ascii="Georgia" w:hAnsi="Georgia" w:cs="Georgia"/>
          <w:color w:val="D26349"/>
        </w:rPr>
      </w:pPr>
    </w:p>
    <w:p w14:paraId="7CB878A1" w14:textId="6F1356A7" w:rsidR="00741E21" w:rsidRDefault="00741E21" w:rsidP="00CC5051">
      <w:pPr>
        <w:autoSpaceDE w:val="0"/>
        <w:autoSpaceDN w:val="0"/>
        <w:adjustRightInd w:val="0"/>
        <w:spacing w:after="0" w:line="240" w:lineRule="auto"/>
        <w:rPr>
          <w:rFonts w:ascii="Georgia" w:hAnsi="Georgia" w:cs="Georgia"/>
          <w:color w:val="D26349"/>
        </w:rPr>
      </w:pPr>
    </w:p>
    <w:p w14:paraId="53F0385C" w14:textId="6B7641A9" w:rsidR="005A0A22" w:rsidRDefault="005A0A22" w:rsidP="00CC5051">
      <w:pPr>
        <w:autoSpaceDE w:val="0"/>
        <w:autoSpaceDN w:val="0"/>
        <w:adjustRightInd w:val="0"/>
        <w:spacing w:after="0" w:line="240" w:lineRule="auto"/>
        <w:rPr>
          <w:rFonts w:ascii="Georgia" w:hAnsi="Georgia" w:cs="Georgia"/>
          <w:color w:val="D26349"/>
        </w:rPr>
      </w:pPr>
    </w:p>
    <w:p w14:paraId="32C1D3AD" w14:textId="50E2613F" w:rsidR="005A0A22" w:rsidRDefault="005A0A22" w:rsidP="00CC5051">
      <w:pPr>
        <w:autoSpaceDE w:val="0"/>
        <w:autoSpaceDN w:val="0"/>
        <w:adjustRightInd w:val="0"/>
        <w:spacing w:after="0" w:line="240" w:lineRule="auto"/>
        <w:rPr>
          <w:rFonts w:ascii="Georgia" w:hAnsi="Georgia" w:cs="Georgia"/>
          <w:color w:val="D26349"/>
        </w:rPr>
      </w:pPr>
    </w:p>
    <w:p w14:paraId="17B9A015" w14:textId="473EF236" w:rsidR="005A0A22" w:rsidRDefault="005A0A22" w:rsidP="00CC5051">
      <w:pPr>
        <w:autoSpaceDE w:val="0"/>
        <w:autoSpaceDN w:val="0"/>
        <w:adjustRightInd w:val="0"/>
        <w:spacing w:after="0" w:line="240" w:lineRule="auto"/>
        <w:rPr>
          <w:rFonts w:ascii="Georgia" w:hAnsi="Georgia" w:cs="Georgia"/>
          <w:color w:val="D26349"/>
        </w:rPr>
      </w:pPr>
    </w:p>
    <w:p w14:paraId="54DEDE61" w14:textId="05060423" w:rsidR="005A0A22" w:rsidRDefault="005A0A22" w:rsidP="00CC5051">
      <w:pPr>
        <w:autoSpaceDE w:val="0"/>
        <w:autoSpaceDN w:val="0"/>
        <w:adjustRightInd w:val="0"/>
        <w:spacing w:after="0" w:line="240" w:lineRule="auto"/>
        <w:rPr>
          <w:rFonts w:ascii="Georgia" w:hAnsi="Georgia" w:cs="Georgia"/>
          <w:color w:val="D26349"/>
        </w:rPr>
      </w:pPr>
    </w:p>
    <w:p w14:paraId="52D95E79" w14:textId="780A24CA" w:rsidR="005A0A22" w:rsidRDefault="005A0A22" w:rsidP="00CC5051">
      <w:pPr>
        <w:autoSpaceDE w:val="0"/>
        <w:autoSpaceDN w:val="0"/>
        <w:adjustRightInd w:val="0"/>
        <w:spacing w:after="0" w:line="240" w:lineRule="auto"/>
        <w:rPr>
          <w:rFonts w:ascii="Georgia" w:hAnsi="Georgia" w:cs="Georgia"/>
          <w:color w:val="D26349"/>
        </w:rPr>
      </w:pPr>
    </w:p>
    <w:p w14:paraId="38325B9C" w14:textId="7EF13DD2" w:rsidR="005A0A22" w:rsidRDefault="005A0A22" w:rsidP="00CC5051">
      <w:pPr>
        <w:autoSpaceDE w:val="0"/>
        <w:autoSpaceDN w:val="0"/>
        <w:adjustRightInd w:val="0"/>
        <w:spacing w:after="0" w:line="240" w:lineRule="auto"/>
        <w:rPr>
          <w:rFonts w:ascii="Georgia" w:hAnsi="Georgia" w:cs="Georgia"/>
          <w:color w:val="D26349"/>
        </w:rPr>
      </w:pPr>
    </w:p>
    <w:p w14:paraId="07DD8C71" w14:textId="596174EF" w:rsidR="005A0A22" w:rsidRDefault="005A0A22" w:rsidP="00CC5051">
      <w:pPr>
        <w:autoSpaceDE w:val="0"/>
        <w:autoSpaceDN w:val="0"/>
        <w:adjustRightInd w:val="0"/>
        <w:spacing w:after="0" w:line="240" w:lineRule="auto"/>
        <w:rPr>
          <w:rFonts w:ascii="Georgia" w:hAnsi="Georgia" w:cs="Georgia"/>
          <w:color w:val="D26349"/>
        </w:rPr>
      </w:pPr>
    </w:p>
    <w:p w14:paraId="0ACFE346" w14:textId="644E9DDD" w:rsidR="005A0A22" w:rsidRDefault="005A0A22" w:rsidP="00CC5051">
      <w:pPr>
        <w:autoSpaceDE w:val="0"/>
        <w:autoSpaceDN w:val="0"/>
        <w:adjustRightInd w:val="0"/>
        <w:spacing w:after="0" w:line="240" w:lineRule="auto"/>
        <w:rPr>
          <w:rFonts w:ascii="Georgia" w:hAnsi="Georgia" w:cs="Georgia"/>
          <w:color w:val="D26349"/>
        </w:rPr>
      </w:pPr>
    </w:p>
    <w:p w14:paraId="370B1249" w14:textId="3EC93CAE" w:rsidR="005A0A22" w:rsidRDefault="005A0A22" w:rsidP="00CC5051">
      <w:pPr>
        <w:autoSpaceDE w:val="0"/>
        <w:autoSpaceDN w:val="0"/>
        <w:adjustRightInd w:val="0"/>
        <w:spacing w:after="0" w:line="240" w:lineRule="auto"/>
        <w:rPr>
          <w:rFonts w:ascii="Georgia" w:hAnsi="Georgia" w:cs="Georgia"/>
          <w:color w:val="D26349"/>
        </w:rPr>
      </w:pPr>
    </w:p>
    <w:p w14:paraId="4929C7F6" w14:textId="62E8FFA8" w:rsidR="005A0A22" w:rsidRDefault="005A0A22" w:rsidP="00CC5051">
      <w:pPr>
        <w:autoSpaceDE w:val="0"/>
        <w:autoSpaceDN w:val="0"/>
        <w:adjustRightInd w:val="0"/>
        <w:spacing w:after="0" w:line="240" w:lineRule="auto"/>
        <w:rPr>
          <w:rFonts w:ascii="Georgia" w:hAnsi="Georgia" w:cs="Georgia"/>
          <w:color w:val="D26349"/>
        </w:rPr>
      </w:pPr>
    </w:p>
    <w:p w14:paraId="1FA4C153" w14:textId="0E995935" w:rsidR="005A0A22" w:rsidRDefault="005A0A22" w:rsidP="00CC5051">
      <w:pPr>
        <w:autoSpaceDE w:val="0"/>
        <w:autoSpaceDN w:val="0"/>
        <w:adjustRightInd w:val="0"/>
        <w:spacing w:after="0" w:line="240" w:lineRule="auto"/>
        <w:rPr>
          <w:rFonts w:ascii="Georgia" w:hAnsi="Georgia" w:cs="Georgia"/>
          <w:color w:val="D26349"/>
        </w:rPr>
      </w:pPr>
    </w:p>
    <w:p w14:paraId="2C0007BE" w14:textId="1835D46D" w:rsidR="005A0A22" w:rsidRDefault="005A0A22" w:rsidP="00CC5051">
      <w:pPr>
        <w:autoSpaceDE w:val="0"/>
        <w:autoSpaceDN w:val="0"/>
        <w:adjustRightInd w:val="0"/>
        <w:spacing w:after="0" w:line="240" w:lineRule="auto"/>
        <w:rPr>
          <w:rFonts w:ascii="Georgia" w:hAnsi="Georgia" w:cs="Georgia"/>
          <w:color w:val="D26349"/>
        </w:rPr>
      </w:pPr>
    </w:p>
    <w:p w14:paraId="64230940" w14:textId="2F26CA2C" w:rsidR="005A0A22" w:rsidRDefault="005A0A22" w:rsidP="00CC5051">
      <w:pPr>
        <w:autoSpaceDE w:val="0"/>
        <w:autoSpaceDN w:val="0"/>
        <w:adjustRightInd w:val="0"/>
        <w:spacing w:after="0" w:line="240" w:lineRule="auto"/>
        <w:rPr>
          <w:rFonts w:ascii="Georgia" w:hAnsi="Georgia" w:cs="Georgia"/>
          <w:color w:val="D26349"/>
        </w:rPr>
      </w:pPr>
    </w:p>
    <w:p w14:paraId="7E26BF5D" w14:textId="77777777" w:rsidR="005A0A22" w:rsidRDefault="005A0A22" w:rsidP="00CC5051">
      <w:pPr>
        <w:autoSpaceDE w:val="0"/>
        <w:autoSpaceDN w:val="0"/>
        <w:adjustRightInd w:val="0"/>
        <w:spacing w:after="0" w:line="240" w:lineRule="auto"/>
        <w:rPr>
          <w:rFonts w:ascii="Georgia" w:hAnsi="Georgia" w:cs="Georgia"/>
          <w:color w:val="D26349"/>
        </w:rPr>
      </w:pPr>
    </w:p>
    <w:p w14:paraId="4B817520" w14:textId="77777777" w:rsidR="00B0426D" w:rsidRDefault="00B0426D" w:rsidP="00CC5051">
      <w:pPr>
        <w:autoSpaceDE w:val="0"/>
        <w:autoSpaceDN w:val="0"/>
        <w:adjustRightInd w:val="0"/>
        <w:spacing w:after="0" w:line="240" w:lineRule="auto"/>
        <w:rPr>
          <w:rFonts w:ascii="Georgia" w:hAnsi="Georgia" w:cs="Georgia"/>
          <w:color w:val="D26349"/>
        </w:rPr>
      </w:pPr>
    </w:p>
    <w:p w14:paraId="1D09B878" w14:textId="77777777" w:rsidR="005A0A22" w:rsidRDefault="005A0A22" w:rsidP="00CC5051">
      <w:pPr>
        <w:autoSpaceDE w:val="0"/>
        <w:autoSpaceDN w:val="0"/>
        <w:adjustRightInd w:val="0"/>
        <w:spacing w:after="0" w:line="240" w:lineRule="auto"/>
        <w:rPr>
          <w:rFonts w:ascii="Georgia" w:hAnsi="Georgia" w:cs="Georgia"/>
          <w:color w:val="D26349"/>
        </w:rPr>
      </w:pPr>
    </w:p>
    <w:p w14:paraId="45E1E11D" w14:textId="77777777" w:rsidR="005A0A22" w:rsidRDefault="005A0A22" w:rsidP="00CC5051">
      <w:pPr>
        <w:autoSpaceDE w:val="0"/>
        <w:autoSpaceDN w:val="0"/>
        <w:adjustRightInd w:val="0"/>
        <w:spacing w:after="0" w:line="240" w:lineRule="auto"/>
        <w:rPr>
          <w:rFonts w:ascii="Georgia" w:hAnsi="Georgia" w:cs="Georgia"/>
          <w:color w:val="D26349"/>
        </w:rPr>
      </w:pPr>
    </w:p>
    <w:p w14:paraId="7D8AF247" w14:textId="18F68F3D" w:rsidR="00CC5051" w:rsidRDefault="00CC5051" w:rsidP="00CC5051">
      <w:pPr>
        <w:autoSpaceDE w:val="0"/>
        <w:autoSpaceDN w:val="0"/>
        <w:adjustRightInd w:val="0"/>
        <w:spacing w:after="0" w:line="240" w:lineRule="auto"/>
        <w:rPr>
          <w:rFonts w:ascii="Georgia" w:hAnsi="Georgia" w:cs="Georgia"/>
          <w:color w:val="D26349"/>
        </w:rPr>
      </w:pPr>
      <w:r>
        <w:rPr>
          <w:rFonts w:ascii="Georgia" w:hAnsi="Georgia" w:cs="Georgia"/>
          <w:color w:val="D26349"/>
        </w:rPr>
        <w:t>QUESTIONS FOR DETERMINING</w:t>
      </w:r>
    </w:p>
    <w:p w14:paraId="567D9A0F" w14:textId="4AB8007E" w:rsidR="00CC5051" w:rsidRDefault="00CC5051" w:rsidP="00CC5051">
      <w:pPr>
        <w:autoSpaceDE w:val="0"/>
        <w:autoSpaceDN w:val="0"/>
        <w:adjustRightInd w:val="0"/>
        <w:spacing w:after="0" w:line="240" w:lineRule="auto"/>
        <w:rPr>
          <w:rFonts w:ascii="Georgia" w:hAnsi="Georgia" w:cs="Georgia"/>
          <w:color w:val="D26349"/>
        </w:rPr>
      </w:pPr>
      <w:r>
        <w:rPr>
          <w:rFonts w:ascii="Georgia" w:hAnsi="Georgia" w:cs="Georgia"/>
          <w:color w:val="D26349"/>
        </w:rPr>
        <w:t>DYS</w:t>
      </w:r>
      <w:r w:rsidR="00627244">
        <w:rPr>
          <w:rFonts w:ascii="Georgia" w:hAnsi="Georgia" w:cs="Georgia"/>
          <w:color w:val="D26349"/>
        </w:rPr>
        <w:t>GRAPHIA</w:t>
      </w:r>
      <w:r>
        <w:rPr>
          <w:rFonts w:ascii="Georgia" w:hAnsi="Georgia" w:cs="Georgia"/>
          <w:color w:val="D26349"/>
        </w:rPr>
        <w:t>:</w:t>
      </w:r>
    </w:p>
    <w:p w14:paraId="3E2C575B" w14:textId="77777777" w:rsidR="009A61DE" w:rsidRDefault="009A61DE" w:rsidP="00CC5051">
      <w:pPr>
        <w:autoSpaceDE w:val="0"/>
        <w:autoSpaceDN w:val="0"/>
        <w:adjustRightInd w:val="0"/>
        <w:spacing w:after="0" w:line="240" w:lineRule="auto"/>
        <w:rPr>
          <w:rFonts w:ascii="Calibri" w:hAnsi="Calibri" w:cs="Calibri"/>
          <w:color w:val="000000"/>
          <w:sz w:val="18"/>
          <w:szCs w:val="18"/>
        </w:rPr>
      </w:pPr>
    </w:p>
    <w:p w14:paraId="2CE0A96A" w14:textId="55DDFED3" w:rsidR="0024029E" w:rsidRPr="00627244" w:rsidRDefault="007150DE" w:rsidP="00CC5051">
      <w:pPr>
        <w:autoSpaceDE w:val="0"/>
        <w:autoSpaceDN w:val="0"/>
        <w:adjustRightInd w:val="0"/>
        <w:spacing w:after="0" w:line="240" w:lineRule="auto"/>
        <w:rPr>
          <w:sz w:val="18"/>
          <w:szCs w:val="18"/>
        </w:rPr>
      </w:pPr>
      <w:r w:rsidRPr="00627244">
        <w:rPr>
          <w:sz w:val="18"/>
          <w:szCs w:val="18"/>
        </w:rPr>
        <w:t>1.</w:t>
      </w:r>
      <w:r w:rsidR="0024029E" w:rsidRPr="00627244">
        <w:rPr>
          <w:sz w:val="18"/>
          <w:szCs w:val="18"/>
        </w:rPr>
        <w:t xml:space="preserve"> Do the data show the following characteristics and consequences of dysgraphia? </w:t>
      </w:r>
    </w:p>
    <w:p w14:paraId="62F07727" w14:textId="77777777" w:rsidR="007150DE" w:rsidRPr="00627244" w:rsidRDefault="007150DE" w:rsidP="00CC5051">
      <w:pPr>
        <w:autoSpaceDE w:val="0"/>
        <w:autoSpaceDN w:val="0"/>
        <w:adjustRightInd w:val="0"/>
        <w:spacing w:after="0" w:line="240" w:lineRule="auto"/>
        <w:rPr>
          <w:sz w:val="18"/>
          <w:szCs w:val="18"/>
        </w:rPr>
      </w:pPr>
      <w:r w:rsidRPr="00627244">
        <w:rPr>
          <w:sz w:val="18"/>
          <w:szCs w:val="18"/>
        </w:rPr>
        <w:t xml:space="preserve">      </w:t>
      </w:r>
      <w:r w:rsidR="0024029E" w:rsidRPr="00627244">
        <w:rPr>
          <w:sz w:val="18"/>
          <w:szCs w:val="18"/>
        </w:rPr>
        <w:t xml:space="preserve">• Illegible and/or inefficient handwriting with variably shaped and poorly formed letters Difficulty with unedited written spelling </w:t>
      </w:r>
    </w:p>
    <w:p w14:paraId="28889765" w14:textId="77777777" w:rsidR="007150DE" w:rsidRPr="00627244" w:rsidRDefault="007150DE" w:rsidP="00CC5051">
      <w:pPr>
        <w:autoSpaceDE w:val="0"/>
        <w:autoSpaceDN w:val="0"/>
        <w:adjustRightInd w:val="0"/>
        <w:spacing w:after="0" w:line="240" w:lineRule="auto"/>
        <w:rPr>
          <w:sz w:val="18"/>
          <w:szCs w:val="18"/>
        </w:rPr>
      </w:pPr>
      <w:r w:rsidRPr="00627244">
        <w:rPr>
          <w:sz w:val="18"/>
          <w:szCs w:val="18"/>
        </w:rPr>
        <w:t xml:space="preserve">      </w:t>
      </w:r>
      <w:r w:rsidR="0024029E" w:rsidRPr="00627244">
        <w:rPr>
          <w:sz w:val="18"/>
          <w:szCs w:val="18"/>
        </w:rPr>
        <w:t>• Low volume of written output as well as problems with other aspects of written expression</w:t>
      </w:r>
    </w:p>
    <w:p w14:paraId="271CCC1B" w14:textId="20791630" w:rsidR="00627244" w:rsidRPr="00627244" w:rsidRDefault="007150DE" w:rsidP="00CC5051">
      <w:pPr>
        <w:autoSpaceDE w:val="0"/>
        <w:autoSpaceDN w:val="0"/>
        <w:adjustRightInd w:val="0"/>
        <w:spacing w:after="0" w:line="240" w:lineRule="auto"/>
        <w:rPr>
          <w:sz w:val="18"/>
          <w:szCs w:val="18"/>
        </w:rPr>
      </w:pPr>
      <w:r w:rsidRPr="00627244">
        <w:rPr>
          <w:sz w:val="18"/>
          <w:szCs w:val="18"/>
        </w:rPr>
        <w:t xml:space="preserve">2. </w:t>
      </w:r>
      <w:r w:rsidR="0024029E" w:rsidRPr="00627244">
        <w:rPr>
          <w:sz w:val="18"/>
          <w:szCs w:val="18"/>
        </w:rPr>
        <w:t xml:space="preserve"> Do these difficulties (typically) result from a deficit in graphomotor function (hand movements used for writing) and/or storing and retrieving orthographic codes (letter forms)? </w:t>
      </w:r>
    </w:p>
    <w:p w14:paraId="73EFB3CD" w14:textId="70833DC0" w:rsidR="00AD1F40" w:rsidRPr="00627244" w:rsidRDefault="00627244" w:rsidP="00CC5051">
      <w:pPr>
        <w:autoSpaceDE w:val="0"/>
        <w:autoSpaceDN w:val="0"/>
        <w:adjustRightInd w:val="0"/>
        <w:spacing w:after="0" w:line="240" w:lineRule="auto"/>
        <w:rPr>
          <w:rFonts w:ascii="Calibri" w:hAnsi="Calibri" w:cs="Calibri"/>
          <w:color w:val="000000"/>
          <w:sz w:val="18"/>
          <w:szCs w:val="18"/>
        </w:rPr>
      </w:pPr>
      <w:r w:rsidRPr="00627244">
        <w:rPr>
          <w:sz w:val="18"/>
          <w:szCs w:val="18"/>
        </w:rPr>
        <w:t xml:space="preserve">3. </w:t>
      </w:r>
      <w:r w:rsidR="0024029E" w:rsidRPr="00627244">
        <w:rPr>
          <w:sz w:val="18"/>
          <w:szCs w:val="18"/>
        </w:rPr>
        <w:t xml:space="preserve"> Are these difficulties unexpected for the student’s age in relation to the student’s other abilities and the provision of effective classroom instruction</w:t>
      </w:r>
      <w:r w:rsidR="0024029E" w:rsidRPr="00627244">
        <w:rPr>
          <w:sz w:val="18"/>
          <w:szCs w:val="18"/>
        </w:rPr>
        <w:t>?</w:t>
      </w:r>
    </w:p>
    <w:p w14:paraId="7F4948E8" w14:textId="1717C536" w:rsidR="00AD1F40" w:rsidRDefault="00AD1F40" w:rsidP="00CC5051">
      <w:pPr>
        <w:autoSpaceDE w:val="0"/>
        <w:autoSpaceDN w:val="0"/>
        <w:adjustRightInd w:val="0"/>
        <w:spacing w:after="0" w:line="240" w:lineRule="auto"/>
        <w:rPr>
          <w:rFonts w:ascii="Calibri" w:hAnsi="Calibri" w:cs="Calibri"/>
          <w:color w:val="000000"/>
          <w:sz w:val="18"/>
          <w:szCs w:val="18"/>
        </w:rPr>
      </w:pPr>
    </w:p>
    <w:p w14:paraId="1E5567C5" w14:textId="6054F4E5" w:rsidR="00803BD6" w:rsidRDefault="00803BD6" w:rsidP="00CC5051">
      <w:pPr>
        <w:autoSpaceDE w:val="0"/>
        <w:autoSpaceDN w:val="0"/>
        <w:adjustRightInd w:val="0"/>
        <w:spacing w:after="0" w:line="240" w:lineRule="auto"/>
        <w:rPr>
          <w:rFonts w:ascii="Calibri" w:hAnsi="Calibri" w:cs="Calibri"/>
          <w:color w:val="000000"/>
          <w:sz w:val="18"/>
          <w:szCs w:val="18"/>
        </w:rPr>
      </w:pPr>
      <w:r w:rsidRPr="00803BD6">
        <w:rPr>
          <w:rFonts w:ascii="Calibri" w:hAnsi="Calibri" w:cs="Calibri"/>
          <w:noProof/>
          <w:color w:val="000000"/>
          <w:sz w:val="18"/>
          <w:szCs w:val="18"/>
        </w:rPr>
        <w:drawing>
          <wp:anchor distT="0" distB="0" distL="114300" distR="114300" simplePos="0" relativeHeight="251665408" behindDoc="0" locked="0" layoutInCell="1" allowOverlap="1" wp14:anchorId="7EE76CF1" wp14:editId="3643DDA4">
            <wp:simplePos x="0" y="0"/>
            <wp:positionH relativeFrom="column">
              <wp:align>left</wp:align>
            </wp:positionH>
            <wp:positionV relativeFrom="paragraph">
              <wp:posOffset>77110</wp:posOffset>
            </wp:positionV>
            <wp:extent cx="2596515" cy="1729740"/>
            <wp:effectExtent l="0" t="0" r="0" b="3810"/>
            <wp:wrapNone/>
            <wp:docPr id="10" name="Picture 10" descr="Two Students In Class Writing With Teacher Helping | Cactus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Students In Class Writing With Teacher Helping | Cactus Langu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6515"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BB967" w14:textId="18BAC114" w:rsidR="00803BD6" w:rsidRDefault="00803BD6" w:rsidP="00CC5051">
      <w:pPr>
        <w:autoSpaceDE w:val="0"/>
        <w:autoSpaceDN w:val="0"/>
        <w:adjustRightInd w:val="0"/>
        <w:spacing w:after="0" w:line="240" w:lineRule="auto"/>
        <w:rPr>
          <w:rFonts w:ascii="Calibri" w:hAnsi="Calibri" w:cs="Calibri"/>
          <w:color w:val="000000"/>
          <w:sz w:val="18"/>
          <w:szCs w:val="18"/>
        </w:rPr>
      </w:pPr>
    </w:p>
    <w:p w14:paraId="6D0B513A" w14:textId="3795BA24" w:rsidR="00803BD6" w:rsidRDefault="00803BD6" w:rsidP="00CC5051">
      <w:pPr>
        <w:autoSpaceDE w:val="0"/>
        <w:autoSpaceDN w:val="0"/>
        <w:adjustRightInd w:val="0"/>
        <w:spacing w:after="0" w:line="240" w:lineRule="auto"/>
        <w:rPr>
          <w:rFonts w:ascii="Calibri" w:hAnsi="Calibri" w:cs="Calibri"/>
          <w:color w:val="000000"/>
          <w:sz w:val="18"/>
          <w:szCs w:val="18"/>
        </w:rPr>
      </w:pPr>
    </w:p>
    <w:p w14:paraId="1084057A" w14:textId="5BF3EF79" w:rsidR="00803BD6" w:rsidRDefault="00803BD6" w:rsidP="00CC5051">
      <w:pPr>
        <w:autoSpaceDE w:val="0"/>
        <w:autoSpaceDN w:val="0"/>
        <w:adjustRightInd w:val="0"/>
        <w:spacing w:after="0" w:line="240" w:lineRule="auto"/>
        <w:rPr>
          <w:rFonts w:ascii="Calibri" w:hAnsi="Calibri" w:cs="Calibri"/>
          <w:color w:val="000000"/>
          <w:sz w:val="18"/>
          <w:szCs w:val="18"/>
        </w:rPr>
      </w:pPr>
    </w:p>
    <w:p w14:paraId="3755734F" w14:textId="276F7643" w:rsidR="00803BD6" w:rsidRDefault="00803BD6" w:rsidP="00CC5051">
      <w:pPr>
        <w:autoSpaceDE w:val="0"/>
        <w:autoSpaceDN w:val="0"/>
        <w:adjustRightInd w:val="0"/>
        <w:spacing w:after="0" w:line="240" w:lineRule="auto"/>
        <w:rPr>
          <w:rFonts w:ascii="Calibri" w:hAnsi="Calibri" w:cs="Calibri"/>
          <w:color w:val="000000"/>
          <w:sz w:val="18"/>
          <w:szCs w:val="18"/>
        </w:rPr>
      </w:pPr>
    </w:p>
    <w:p w14:paraId="736B4CF7" w14:textId="29FD2838" w:rsidR="00803BD6" w:rsidRDefault="00803BD6" w:rsidP="00CC5051">
      <w:pPr>
        <w:autoSpaceDE w:val="0"/>
        <w:autoSpaceDN w:val="0"/>
        <w:adjustRightInd w:val="0"/>
        <w:spacing w:after="0" w:line="240" w:lineRule="auto"/>
        <w:rPr>
          <w:rFonts w:ascii="Calibri" w:hAnsi="Calibri" w:cs="Calibri"/>
          <w:color w:val="000000"/>
          <w:sz w:val="18"/>
          <w:szCs w:val="18"/>
        </w:rPr>
      </w:pPr>
    </w:p>
    <w:p w14:paraId="14C9FA80" w14:textId="46A54F27" w:rsidR="00F07EEC" w:rsidRDefault="00F07EEC" w:rsidP="00CC5051">
      <w:pPr>
        <w:autoSpaceDE w:val="0"/>
        <w:autoSpaceDN w:val="0"/>
        <w:adjustRightInd w:val="0"/>
        <w:spacing w:after="0" w:line="240" w:lineRule="auto"/>
        <w:rPr>
          <w:rFonts w:ascii="Calibri" w:hAnsi="Calibri" w:cs="Calibri"/>
          <w:color w:val="000000"/>
          <w:sz w:val="18"/>
          <w:szCs w:val="18"/>
        </w:rPr>
      </w:pPr>
    </w:p>
    <w:p w14:paraId="262C3CD1" w14:textId="75510FDA" w:rsidR="00F07EEC" w:rsidRPr="00F07EEC" w:rsidRDefault="00803BD6" w:rsidP="00CC5051">
      <w:pPr>
        <w:autoSpaceDE w:val="0"/>
        <w:autoSpaceDN w:val="0"/>
        <w:adjustRightInd w:val="0"/>
        <w:spacing w:after="0" w:line="240" w:lineRule="auto"/>
        <w:rPr>
          <w:rFonts w:ascii="Calibri" w:hAnsi="Calibri" w:cs="Calibri"/>
          <w:color w:val="000000"/>
          <w:sz w:val="18"/>
          <w:szCs w:val="18"/>
        </w:rPr>
      </w:pPr>
      <w:r w:rsidRPr="00803BD6">
        <w:rPr>
          <w:rFonts w:ascii="Calibri" w:hAnsi="Calibri" w:cs="Calibri"/>
          <w:noProof/>
          <w:color w:val="000000"/>
          <w:sz w:val="18"/>
          <w:szCs w:val="18"/>
        </w:rPr>
        <w:t xml:space="preserve"> </w:t>
      </w:r>
    </w:p>
    <w:p w14:paraId="583D0792" w14:textId="77777777" w:rsidR="00AD1F40" w:rsidRDefault="00AD1F40" w:rsidP="00CC5051">
      <w:pPr>
        <w:autoSpaceDE w:val="0"/>
        <w:autoSpaceDN w:val="0"/>
        <w:adjustRightInd w:val="0"/>
        <w:spacing w:after="0" w:line="240" w:lineRule="auto"/>
        <w:rPr>
          <w:rFonts w:ascii="Georgia" w:hAnsi="Georgia" w:cs="Georgia"/>
          <w:color w:val="D26349"/>
        </w:rPr>
      </w:pPr>
    </w:p>
    <w:p w14:paraId="2D4F9C7B" w14:textId="24FA7154" w:rsidR="00AD1F40" w:rsidRDefault="00AD1F40" w:rsidP="00CC5051">
      <w:pPr>
        <w:autoSpaceDE w:val="0"/>
        <w:autoSpaceDN w:val="0"/>
        <w:adjustRightInd w:val="0"/>
        <w:spacing w:after="0" w:line="240" w:lineRule="auto"/>
        <w:rPr>
          <w:rFonts w:ascii="Georgia" w:hAnsi="Georgia" w:cs="Georgia"/>
          <w:color w:val="D26349"/>
        </w:rPr>
      </w:pPr>
    </w:p>
    <w:p w14:paraId="36DA69F3" w14:textId="7D501E3C" w:rsidR="00803BD6" w:rsidRDefault="00803BD6" w:rsidP="00CC5051">
      <w:pPr>
        <w:autoSpaceDE w:val="0"/>
        <w:autoSpaceDN w:val="0"/>
        <w:adjustRightInd w:val="0"/>
        <w:spacing w:after="0" w:line="240" w:lineRule="auto"/>
        <w:rPr>
          <w:rFonts w:ascii="Georgia" w:hAnsi="Georgia" w:cs="Georgia"/>
          <w:color w:val="D26349"/>
        </w:rPr>
      </w:pPr>
    </w:p>
    <w:p w14:paraId="05A4D923" w14:textId="202AD894" w:rsidR="00803BD6" w:rsidRDefault="00803BD6" w:rsidP="00CC5051">
      <w:pPr>
        <w:autoSpaceDE w:val="0"/>
        <w:autoSpaceDN w:val="0"/>
        <w:adjustRightInd w:val="0"/>
        <w:spacing w:after="0" w:line="240" w:lineRule="auto"/>
        <w:rPr>
          <w:rFonts w:ascii="Georgia" w:hAnsi="Georgia" w:cs="Georgia"/>
          <w:color w:val="D26349"/>
        </w:rPr>
      </w:pPr>
    </w:p>
    <w:p w14:paraId="26C35679" w14:textId="77777777" w:rsidR="00803BD6" w:rsidRDefault="00803BD6" w:rsidP="00CC5051">
      <w:pPr>
        <w:autoSpaceDE w:val="0"/>
        <w:autoSpaceDN w:val="0"/>
        <w:adjustRightInd w:val="0"/>
        <w:spacing w:after="0" w:line="240" w:lineRule="auto"/>
        <w:rPr>
          <w:rFonts w:ascii="Georgia" w:hAnsi="Georgia" w:cs="Georgia"/>
          <w:color w:val="D26349"/>
        </w:rPr>
      </w:pPr>
    </w:p>
    <w:p w14:paraId="562C5DC0" w14:textId="77777777" w:rsidR="00AD1F40" w:rsidRDefault="00AD1F40" w:rsidP="00CC5051">
      <w:pPr>
        <w:autoSpaceDE w:val="0"/>
        <w:autoSpaceDN w:val="0"/>
        <w:adjustRightInd w:val="0"/>
        <w:spacing w:after="0" w:line="240" w:lineRule="auto"/>
        <w:rPr>
          <w:rFonts w:ascii="Georgia" w:hAnsi="Georgia" w:cs="Georgia"/>
          <w:color w:val="D26349"/>
        </w:rPr>
      </w:pPr>
    </w:p>
    <w:p w14:paraId="64808F91" w14:textId="6232E948" w:rsidR="00CC5051" w:rsidRDefault="00CC5051" w:rsidP="00CC5051">
      <w:pPr>
        <w:autoSpaceDE w:val="0"/>
        <w:autoSpaceDN w:val="0"/>
        <w:adjustRightInd w:val="0"/>
        <w:spacing w:after="0" w:line="240" w:lineRule="auto"/>
        <w:rPr>
          <w:rFonts w:ascii="Georgia" w:hAnsi="Georgia" w:cs="Georgia"/>
          <w:color w:val="D26349"/>
        </w:rPr>
      </w:pPr>
      <w:r>
        <w:rPr>
          <w:rFonts w:ascii="Georgia" w:hAnsi="Georgia" w:cs="Georgia"/>
          <w:color w:val="D26349"/>
        </w:rPr>
        <w:t>WHO DELIVERS INSTRUCTION?</w:t>
      </w:r>
    </w:p>
    <w:p w14:paraId="33109082" w14:textId="77777777" w:rsidR="00CC5051" w:rsidRPr="00F07EEC" w:rsidRDefault="00CC5051" w:rsidP="00CC5051">
      <w:pPr>
        <w:autoSpaceDE w:val="0"/>
        <w:autoSpaceDN w:val="0"/>
        <w:adjustRightInd w:val="0"/>
        <w:spacing w:after="0" w:line="240" w:lineRule="auto"/>
        <w:rPr>
          <w:rFonts w:ascii="Calibri" w:hAnsi="Calibri" w:cs="Calibri"/>
          <w:color w:val="000000"/>
          <w:sz w:val="18"/>
          <w:szCs w:val="18"/>
        </w:rPr>
      </w:pPr>
      <w:r w:rsidRPr="00F07EEC">
        <w:rPr>
          <w:rFonts w:ascii="Calibri" w:hAnsi="Calibri" w:cs="Calibri"/>
          <w:color w:val="000000"/>
          <w:sz w:val="18"/>
          <w:szCs w:val="18"/>
        </w:rPr>
        <w:t>A certified teacher who has been trained in dyslexia and</w:t>
      </w:r>
    </w:p>
    <w:p w14:paraId="0F65B4BF" w14:textId="7753A6D6" w:rsidR="00CC5051" w:rsidRPr="00F07EEC" w:rsidRDefault="00CC5051" w:rsidP="00CC5051">
      <w:pPr>
        <w:rPr>
          <w:sz w:val="18"/>
          <w:szCs w:val="18"/>
        </w:rPr>
      </w:pPr>
      <w:r w:rsidRPr="00F07EEC">
        <w:rPr>
          <w:rFonts w:ascii="Calibri" w:hAnsi="Calibri" w:cs="Calibri"/>
          <w:color w:val="000000"/>
          <w:sz w:val="18"/>
          <w:szCs w:val="18"/>
        </w:rPr>
        <w:t>related disorders and the curriculum of instruction</w:t>
      </w:r>
      <w:r w:rsidR="00F07EEC">
        <w:rPr>
          <w:rFonts w:ascii="Calibri" w:hAnsi="Calibri" w:cs="Calibri"/>
          <w:color w:val="000000"/>
          <w:sz w:val="18"/>
          <w:szCs w:val="18"/>
        </w:rPr>
        <w:t xml:space="preserve"> the district has developed or purchased for use with students with dyslexia as well as in instructional strategies that utilize individualized, intensive, multisensory, phonetic methods. </w:t>
      </w:r>
    </w:p>
    <w:sectPr w:rsidR="00CC5051" w:rsidRPr="00F07EEC" w:rsidSect="00961BBD">
      <w:pgSz w:w="15840" w:h="12240" w:orient="landscape" w:code="1"/>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NotoSansSymbols">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B5"/>
    <w:rsid w:val="00001203"/>
    <w:rsid w:val="00036644"/>
    <w:rsid w:val="000E17E3"/>
    <w:rsid w:val="000E2D87"/>
    <w:rsid w:val="00115DAB"/>
    <w:rsid w:val="00125AAC"/>
    <w:rsid w:val="00143F7B"/>
    <w:rsid w:val="00157C6E"/>
    <w:rsid w:val="00234A24"/>
    <w:rsid w:val="0024029E"/>
    <w:rsid w:val="00255C57"/>
    <w:rsid w:val="00324623"/>
    <w:rsid w:val="0033156D"/>
    <w:rsid w:val="003D4DFE"/>
    <w:rsid w:val="003E5B99"/>
    <w:rsid w:val="003F05F3"/>
    <w:rsid w:val="00404AFE"/>
    <w:rsid w:val="00443DA6"/>
    <w:rsid w:val="0045714B"/>
    <w:rsid w:val="00494E13"/>
    <w:rsid w:val="004B2D2E"/>
    <w:rsid w:val="005157B5"/>
    <w:rsid w:val="00593BB3"/>
    <w:rsid w:val="005A0A22"/>
    <w:rsid w:val="005D4449"/>
    <w:rsid w:val="00602288"/>
    <w:rsid w:val="006224DA"/>
    <w:rsid w:val="0062672E"/>
    <w:rsid w:val="00627244"/>
    <w:rsid w:val="00655C0C"/>
    <w:rsid w:val="00663BE2"/>
    <w:rsid w:val="006741F0"/>
    <w:rsid w:val="0069142B"/>
    <w:rsid w:val="006A3131"/>
    <w:rsid w:val="006D6E69"/>
    <w:rsid w:val="007030BC"/>
    <w:rsid w:val="007150DE"/>
    <w:rsid w:val="00730D59"/>
    <w:rsid w:val="00741E21"/>
    <w:rsid w:val="0076107E"/>
    <w:rsid w:val="007D1CC2"/>
    <w:rsid w:val="007F4B80"/>
    <w:rsid w:val="007F5B76"/>
    <w:rsid w:val="00803BD6"/>
    <w:rsid w:val="0080444D"/>
    <w:rsid w:val="00804D4C"/>
    <w:rsid w:val="008177BD"/>
    <w:rsid w:val="00826116"/>
    <w:rsid w:val="0083609E"/>
    <w:rsid w:val="008C5A63"/>
    <w:rsid w:val="008F0041"/>
    <w:rsid w:val="0090011C"/>
    <w:rsid w:val="00910307"/>
    <w:rsid w:val="0094574A"/>
    <w:rsid w:val="00954C1F"/>
    <w:rsid w:val="00961BBD"/>
    <w:rsid w:val="00963625"/>
    <w:rsid w:val="00991F36"/>
    <w:rsid w:val="009A61DE"/>
    <w:rsid w:val="009C67A4"/>
    <w:rsid w:val="009F7BE1"/>
    <w:rsid w:val="00A405EE"/>
    <w:rsid w:val="00A4448B"/>
    <w:rsid w:val="00A70BA7"/>
    <w:rsid w:val="00A763DF"/>
    <w:rsid w:val="00A91C28"/>
    <w:rsid w:val="00AA2A43"/>
    <w:rsid w:val="00AB1D7A"/>
    <w:rsid w:val="00AD1F40"/>
    <w:rsid w:val="00AE440C"/>
    <w:rsid w:val="00AF3F77"/>
    <w:rsid w:val="00B0426D"/>
    <w:rsid w:val="00B25207"/>
    <w:rsid w:val="00B751EA"/>
    <w:rsid w:val="00BF557E"/>
    <w:rsid w:val="00C176DD"/>
    <w:rsid w:val="00C57727"/>
    <w:rsid w:val="00C60570"/>
    <w:rsid w:val="00CC5051"/>
    <w:rsid w:val="00CD3655"/>
    <w:rsid w:val="00CD5DFB"/>
    <w:rsid w:val="00DB0849"/>
    <w:rsid w:val="00DD4924"/>
    <w:rsid w:val="00E30E0F"/>
    <w:rsid w:val="00E53543"/>
    <w:rsid w:val="00EE2E07"/>
    <w:rsid w:val="00EF699D"/>
    <w:rsid w:val="00F07EEC"/>
    <w:rsid w:val="00F33559"/>
    <w:rsid w:val="00F36B08"/>
    <w:rsid w:val="00FC1609"/>
    <w:rsid w:val="00FE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EE71"/>
  <w15:chartTrackingRefBased/>
  <w15:docId w15:val="{AF4E2D82-2BD9-4021-B88E-8844FE4E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0BC"/>
    <w:rPr>
      <w:color w:val="0563C1" w:themeColor="hyperlink"/>
      <w:u w:val="single"/>
    </w:rPr>
  </w:style>
  <w:style w:type="character" w:styleId="UnresolvedMention">
    <w:name w:val="Unresolved Mention"/>
    <w:basedOn w:val="DefaultParagraphFont"/>
    <w:uiPriority w:val="99"/>
    <w:semiHidden/>
    <w:unhideWhenUsed/>
    <w:rsid w:val="007030BC"/>
    <w:rPr>
      <w:color w:val="605E5C"/>
      <w:shd w:val="clear" w:color="auto" w:fill="E1DFDD"/>
    </w:rPr>
  </w:style>
  <w:style w:type="character" w:styleId="FollowedHyperlink">
    <w:name w:val="FollowedHyperlink"/>
    <w:basedOn w:val="DefaultParagraphFont"/>
    <w:uiPriority w:val="99"/>
    <w:semiHidden/>
    <w:unhideWhenUsed/>
    <w:rsid w:val="00954C1F"/>
    <w:rPr>
      <w:color w:val="954F72" w:themeColor="followedHyperlink"/>
      <w:u w:val="single"/>
    </w:rPr>
  </w:style>
  <w:style w:type="paragraph" w:styleId="ListParagraph">
    <w:name w:val="List Paragraph"/>
    <w:basedOn w:val="Normal"/>
    <w:uiPriority w:val="34"/>
    <w:qFormat/>
    <w:rsid w:val="0091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tudent-assessment/testing/student-assessment-overview/accommodation-resources" TargetMode="External"/><Relationship Id="rId13" Type="http://schemas.openxmlformats.org/officeDocument/2006/relationships/hyperlink" Target="https://www.understood.org/articles/how-to-help-your-child-with-wri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lwtears.com/freeresources"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ysgraphia.life/resources"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tea.texas.gov/academics/dyslexi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region10.org/dyslexia/inde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936BF90130446BEF5DAC17103CFF6" ma:contentTypeVersion="14" ma:contentTypeDescription="Create a new document." ma:contentTypeScope="" ma:versionID="8372e8889f28dab74aacb66da787f90c">
  <xsd:schema xmlns:xsd="http://www.w3.org/2001/XMLSchema" xmlns:xs="http://www.w3.org/2001/XMLSchema" xmlns:p="http://schemas.microsoft.com/office/2006/metadata/properties" xmlns:ns3="2e5b9186-6aab-441a-b6d7-3c4b47f33abf" xmlns:ns4="31dd940b-ea1c-4f9f-a2b2-af279c9d6637" targetNamespace="http://schemas.microsoft.com/office/2006/metadata/properties" ma:root="true" ma:fieldsID="600703090f713cdc92507b39a4829b7a" ns3:_="" ns4:_="">
    <xsd:import namespace="2e5b9186-6aab-441a-b6d7-3c4b47f33abf"/>
    <xsd:import namespace="31dd940b-ea1c-4f9f-a2b2-af279c9d66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9186-6aab-441a-b6d7-3c4b47f33a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d940b-ea1c-4f9f-a2b2-af279c9d66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B2F93-B8CA-4EC0-9DA4-352BDC3C9785}">
  <ds:schemaRefs>
    <ds:schemaRef ds:uri="http://schemas.microsoft.com/sharepoint/v3/contenttype/forms"/>
  </ds:schemaRefs>
</ds:datastoreItem>
</file>

<file path=customXml/itemProps2.xml><?xml version="1.0" encoding="utf-8"?>
<ds:datastoreItem xmlns:ds="http://schemas.openxmlformats.org/officeDocument/2006/customXml" ds:itemID="{AC3A5E5E-23CF-4A46-8230-B6E4B4CFB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9186-6aab-441a-b6d7-3c4b47f33abf"/>
    <ds:schemaRef ds:uri="31dd940b-ea1c-4f9f-a2b2-af279c9d6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CDF44-992E-4BB2-93F8-A62C2F050D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Bean</dc:creator>
  <cp:keywords/>
  <dc:description/>
  <cp:lastModifiedBy>Jennifer Bean</cp:lastModifiedBy>
  <cp:revision>43</cp:revision>
  <cp:lastPrinted>2024-01-12T18:06:00Z</cp:lastPrinted>
  <dcterms:created xsi:type="dcterms:W3CDTF">2024-01-12T16:23:00Z</dcterms:created>
  <dcterms:modified xsi:type="dcterms:W3CDTF">2024-01-12T18:06:00Z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0x01010070F936BF90130446BEF5DAC17103CFF6</vt:lpwstr>
  </property>
</Properties>
</file>